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xml" Extension="xml"/>
  <Override ContentType="application/vnd.openxmlformats-officedocument.customXmlProperties+xml" PartName="/customXml/itemProps1.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custom-properties+xml" PartName="/docProps/custom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Default ContentType="image/png" Extension="png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4" Type="http://schemas.openxmlformats.org/officeDocument/2006/relationships/officeDocument" Target="word/document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jc w:val="center"/>
        <w:rPr>
          <w:rFonts w:hint="default" w:ascii="Trebuchet MS" w:hAnsi="Trebuchet MS" w:cs="Trebuchet MS"/>
        </w:rPr>
      </w:pPr>
    </w:p>
    <w:p>
      <w:pPr>
        <w:jc w:val="center"/>
        <w:rPr>
          <w:rFonts w:hint="default" w:ascii="Trebuchet MS" w:hAnsi="Trebuchet MS" w:cs="Trebuchet MS"/>
        </w:rPr>
      </w:pPr>
    </w:p>
    <w:p>
      <w:pPr>
        <w:jc w:val="center"/>
        <w:rPr>
          <w:rFonts w:hint="default" w:ascii="Trebuchet MS" w:hAnsi="Trebuchet MS" w:cs="Trebuchet MS"/>
        </w:rPr>
      </w:pPr>
    </w:p>
    <w:p>
      <w:pPr>
        <w:pStyle w:val="3"/>
      </w:pPr>
    </w:p>
    <w:p>
      <w:pPr>
        <w:pStyle w:val="3"/>
        <w:rPr>
          <w:rFonts w:hint="default" w:ascii="Trebuchet MS" w:hAnsi="Trebuchet MS" w:cs="Trebuchet MS"/>
        </w:rPr>
      </w:pPr>
      <w:r>
        <w:rPr>
          <w:rFonts w:hint="default" w:ascii="Trebuchet MS" w:hAnsi="Trebuchet MS" w:cs="Trebuchet MS"/>
        </w:rPr>
        <w:t>“</w:t>
      </w:r>
      <w:r>
        <w:rPr>
          <w:rFonts w:hint="default" w:ascii="Trebuchet MS" w:hAnsi="Trebuchet MS" w:cs="Trebuchet MS"/>
          <w:lang/>
        </w:rPr>
        <w:t>CBRockstar</w:t>
      </w:r>
      <w:r>
        <w:rPr>
          <w:rFonts w:hint="default" w:ascii="Trebuchet MS" w:hAnsi="Trebuchet MS" w:cs="Trebuchet MS"/>
        </w:rPr>
        <w:t>”</w:t>
      </w:r>
    </w:p>
    <w:p>
      <w:pPr>
        <w:pStyle w:val="3"/>
        <w:rPr>
          <w:rFonts w:hint="default" w:ascii="Trebuchet MS" w:hAnsi="Trebuchet MS" w:cs="Trebuchet MS"/>
          <w:sz w:val="68"/>
        </w:rPr>
      </w:pPr>
      <w:r>
        <w:rPr>
          <w:rFonts w:hint="default" w:ascii="Trebuchet MS" w:hAnsi="Trebuchet MS" w:cs="Trebuchet MS"/>
        </w:rPr>
        <w:t>User Manual</w:t>
      </w:r>
    </w:p>
    <w:p>
      <w:pPr>
        <w:pStyle w:val="3"/>
        <w:rPr>
          <w:rFonts w:hint="default" w:ascii="Trebuchet MS" w:hAnsi="Trebuchet MS" w:cs="Trebuchet MS"/>
          <w:sz w:val="68"/>
        </w:rPr>
      </w:pPr>
    </w:p>
    <w:p>
      <w:pPr>
        <w:autoSpaceDE w:val="0"/>
        <w:autoSpaceDN w:val="0"/>
        <w:adjustRightInd w:val="0"/>
        <w:rPr>
          <w:rFonts w:hint="default" w:ascii="Trebuchet MS" w:hAnsi="Trebuchet MS" w:cs="Trebuchet MS"/>
          <w:b/>
        </w:rPr>
      </w:pPr>
      <w:r>
        <w:rPr>
          <w:rFonts w:hint="default" w:ascii="Trebuchet MS" w:hAnsi="Trebuchet MS" w:cs="Trebuchet MS"/>
          <w:b/>
        </w:rPr>
        <w:t>THE FOLLOWING TERMS AND CONDITIONS APPLY:</w:t>
      </w:r>
    </w:p>
    <w:p>
      <w:pPr>
        <w:autoSpaceDE w:val="0"/>
        <w:autoSpaceDN w:val="0"/>
        <w:adjustRightInd w:val="0"/>
        <w:rPr>
          <w:rFonts w:hint="default" w:ascii="Trebuchet MS" w:hAnsi="Trebuchet MS" w:cs="Trebuchet MS"/>
        </w:rPr>
      </w:pPr>
    </w:p>
    <w:p>
      <w:pPr>
        <w:autoSpaceDE w:val="0"/>
        <w:autoSpaceDN w:val="0"/>
        <w:adjustRightInd w:val="0"/>
        <w:rPr>
          <w:rFonts w:hint="default" w:ascii="Trebuchet MS" w:hAnsi="Trebuchet MS" w:cs="Trebuchet MS"/>
          <w:sz w:val="22"/>
        </w:rPr>
      </w:pPr>
      <w:r>
        <w:rPr>
          <w:rFonts w:hint="default" w:ascii="Trebuchet MS" w:hAnsi="Trebuchet MS" w:cs="Trebuchet MS"/>
          <w:sz w:val="22"/>
        </w:rPr>
        <w:t xml:space="preserve">While all attempts have been made to verify information provided, neither I, nor any ancillary party, assumes any responsibility for errors, omissions, or contradictory interpretation of the subject matter herein. </w:t>
      </w:r>
    </w:p>
    <w:p>
      <w:pPr>
        <w:autoSpaceDE w:val="0"/>
        <w:autoSpaceDN w:val="0"/>
        <w:adjustRightInd w:val="0"/>
        <w:rPr>
          <w:rFonts w:hint="default" w:ascii="Trebuchet MS" w:hAnsi="Trebuchet MS" w:cs="Trebuchet MS"/>
          <w:sz w:val="22"/>
        </w:rPr>
      </w:pPr>
    </w:p>
    <w:p>
      <w:pPr>
        <w:autoSpaceDE w:val="0"/>
        <w:autoSpaceDN w:val="0"/>
        <w:adjustRightInd w:val="0"/>
        <w:rPr>
          <w:rFonts w:hint="default" w:ascii="Trebuchet MS" w:hAnsi="Trebuchet MS" w:cs="Trebuchet MS"/>
          <w:sz w:val="22"/>
        </w:rPr>
      </w:pPr>
      <w:r>
        <w:rPr>
          <w:rFonts w:hint="default" w:ascii="Trebuchet MS" w:hAnsi="Trebuchet MS" w:cs="Trebuchet MS"/>
          <w:sz w:val="22"/>
        </w:rPr>
        <w:t>Neither I, nor any ancillary party, assumes any responsibility for the content that is prepared and/or distributed by the user of this software.</w:t>
      </w:r>
    </w:p>
    <w:p>
      <w:pPr>
        <w:autoSpaceDE w:val="0"/>
        <w:autoSpaceDN w:val="0"/>
        <w:adjustRightInd w:val="0"/>
        <w:rPr>
          <w:rFonts w:hint="default" w:ascii="Trebuchet MS" w:hAnsi="Trebuchet MS" w:cs="Trebuchet MS"/>
          <w:sz w:val="22"/>
        </w:rPr>
      </w:pPr>
    </w:p>
    <w:p>
      <w:pPr>
        <w:autoSpaceDE w:val="0"/>
        <w:autoSpaceDN w:val="0"/>
        <w:adjustRightInd w:val="0"/>
        <w:rPr>
          <w:rFonts w:hint="default" w:ascii="Trebuchet MS" w:hAnsi="Trebuchet MS" w:cs="Trebuchet MS"/>
          <w:sz w:val="22"/>
        </w:rPr>
      </w:pPr>
      <w:r>
        <w:rPr>
          <w:rFonts w:hint="default" w:ascii="Trebuchet MS" w:hAnsi="Trebuchet MS" w:cs="Trebuchet MS"/>
          <w:sz w:val="22"/>
        </w:rPr>
        <w:t>As the FTC Rules requires, we do not guarantee or imply that by using this tool, you will get rich or make money at all.</w:t>
      </w:r>
      <w:r>
        <w:rPr>
          <w:rFonts w:hint="default" w:ascii="Trebuchet MS" w:hAnsi="Trebuchet MS" w:cs="Trebuchet MS"/>
          <w:sz w:val="22"/>
        </w:rPr>
        <w:br/>
      </w:r>
      <w:r>
        <w:rPr>
          <w:rFonts w:hint="default" w:ascii="Trebuchet MS" w:hAnsi="Trebuchet MS" w:cs="Trebuchet MS"/>
          <w:sz w:val="22"/>
        </w:rPr>
        <w:br/>
      </w:r>
      <w:r>
        <w:rPr>
          <w:rFonts w:hint="default" w:ascii="Trebuchet MS" w:hAnsi="Trebuchet MS" w:cs="Trebuchet MS"/>
          <w:sz w:val="22"/>
        </w:rPr>
        <w:t xml:space="preserve">Software and associated files is distributed as is without any warranty of any kind, either express or implied. </w:t>
      </w:r>
      <w:r>
        <w:rPr>
          <w:rFonts w:hint="default" w:ascii="Trebuchet MS" w:hAnsi="Trebuchet MS" w:cs="Trebuchet MS"/>
          <w:sz w:val="22"/>
          <w:lang/>
        </w:rPr>
        <w:t>This product has no relationship with ClickBank.</w:t>
      </w:r>
      <w:r>
        <w:rPr>
          <w:rFonts w:hint="default" w:ascii="Trebuchet MS" w:hAnsi="Trebuchet MS" w:cs="Trebuchet MS"/>
          <w:sz w:val="22"/>
        </w:rPr>
        <w:br/>
      </w:r>
      <w:r>
        <w:rPr>
          <w:rFonts w:hint="default" w:ascii="Trebuchet MS" w:hAnsi="Trebuchet MS" w:cs="Trebuchet MS"/>
          <w:sz w:val="22"/>
        </w:rPr>
        <w:br/>
      </w:r>
      <w:r>
        <w:rPr>
          <w:rFonts w:hint="default" w:ascii="Trebuchet MS" w:hAnsi="Trebuchet MS" w:cs="Trebuchet MS"/>
          <w:sz w:val="22"/>
        </w:rPr>
        <w:br/>
      </w:r>
      <w:r>
        <w:rPr>
          <w:rFonts w:hint="default" w:ascii="Trebuchet MS" w:hAnsi="Trebuchet MS" w:cs="Trebuchet MS"/>
          <w:sz w:val="22"/>
        </w:rPr>
        <w:t>Selling or distribution of the code (in whole or in part) of this program without prior written consent is expressly forbidden.</w:t>
      </w:r>
    </w:p>
    <w:p>
      <w:pPr>
        <w:autoSpaceDE w:val="0"/>
        <w:autoSpaceDN w:val="0"/>
        <w:adjustRightInd w:val="0"/>
        <w:rPr>
          <w:rFonts w:hint="default" w:ascii="Trebuchet MS" w:hAnsi="Trebuchet MS" w:cs="Trebuchet MS"/>
          <w:sz w:val="22"/>
        </w:rPr>
      </w:pPr>
    </w:p>
    <w:p>
      <w:pPr>
        <w:autoSpaceDE w:val="0"/>
        <w:autoSpaceDN w:val="0"/>
        <w:adjustRightInd w:val="0"/>
        <w:rPr>
          <w:rFonts w:hint="default" w:ascii="Trebuchet MS" w:hAnsi="Trebuchet MS" w:cs="Trebuchet MS"/>
          <w:sz w:val="22"/>
        </w:rPr>
      </w:pPr>
    </w:p>
    <w:p>
      <w:pPr>
        <w:rPr>
          <w:rFonts w:hint="default" w:ascii="Trebuchet MS" w:hAnsi="Trebuchet MS" w:cs="Trebuchet MS"/>
        </w:rPr>
      </w:pPr>
    </w:p>
    <w:p>
      <w:pPr>
        <w:jc w:val="center"/>
        <w:rPr>
          <w:rFonts w:hint="default" w:ascii="Trebuchet MS" w:hAnsi="Trebuchet MS" w:cs="Trebuchet MS"/>
        </w:rPr>
      </w:pPr>
    </w:p>
    <w:p>
      <w:pPr>
        <w:pStyle w:val="3"/>
        <w:rPr>
          <w:rFonts w:hint="default" w:ascii="Trebuchet MS" w:hAnsi="Trebuchet MS" w:cs="Trebuchet MS"/>
        </w:rPr>
      </w:pPr>
    </w:p>
    <w:p>
      <w:pPr>
        <w:pStyle w:val="3"/>
        <w:rPr>
          <w:rFonts w:hint="default" w:ascii="Trebuchet MS" w:hAnsi="Trebuchet MS" w:cs="Trebuchet MS"/>
        </w:rPr>
      </w:pPr>
    </w:p>
    <w:p>
      <w:pPr>
        <w:pStyle w:val="3"/>
        <w:rPr>
          <w:rFonts w:hint="default" w:ascii="Trebuchet MS" w:hAnsi="Trebuchet MS" w:cs="Trebuchet MS"/>
        </w:rPr>
      </w:pPr>
    </w:p>
    <w:p>
      <w:pPr>
        <w:pStyle w:val="3"/>
        <w:rPr>
          <w:rFonts w:hint="default" w:ascii="Trebuchet MS" w:hAnsi="Trebuchet MS" w:cs="Trebuchet MS"/>
        </w:rPr>
      </w:pPr>
    </w:p>
    <w:p>
      <w:pPr>
        <w:pStyle w:val="3"/>
        <w:rPr>
          <w:rFonts w:hint="default" w:ascii="Trebuchet MS" w:hAnsi="Trebuchet MS" w:cs="Trebuchet MS"/>
        </w:rPr>
      </w:pPr>
    </w:p>
    <w:p>
      <w:pPr>
        <w:pStyle w:val="3"/>
        <w:rPr>
          <w:rFonts w:hint="default" w:ascii="Trebuchet MS" w:hAnsi="Trebuchet MS" w:cs="Trebuchet MS"/>
        </w:rPr>
      </w:pPr>
    </w:p>
    <w:p>
      <w:pPr>
        <w:pStyle w:val="3"/>
        <w:rPr>
          <w:rFonts w:hint="default" w:ascii="Trebuchet MS" w:hAnsi="Trebuchet MS" w:cs="Trebuchet MS"/>
        </w:rPr>
      </w:pPr>
    </w:p>
    <w:p>
      <w:pPr>
        <w:pStyle w:val="3"/>
        <w:rPr>
          <w:rFonts w:hint="default" w:ascii="Trebuchet MS" w:hAnsi="Trebuchet MS" w:cs="Trebuchet MS"/>
        </w:rPr>
      </w:pPr>
    </w:p>
    <w:p>
      <w:pPr>
        <w:pStyle w:val="3"/>
        <w:rPr>
          <w:rFonts w:hint="default" w:ascii="Trebuchet MS" w:hAnsi="Trebuchet MS" w:cs="Trebuchet MS"/>
        </w:rPr>
      </w:pPr>
    </w:p>
    <w:p>
      <w:pPr>
        <w:pStyle w:val="3"/>
        <w:rPr>
          <w:rFonts w:hint="default" w:ascii="Trebuchet MS" w:hAnsi="Trebuchet MS" w:cs="Trebuchet MS"/>
          <w:sz w:val="68"/>
        </w:rPr>
      </w:pPr>
      <w:r>
        <w:rPr>
          <w:rFonts w:hint="default" w:ascii="Trebuchet MS" w:hAnsi="Trebuchet MS" w:cs="Trebuchet MS"/>
        </w:rPr>
        <w:t>Introduction</w:t>
      </w:r>
    </w:p>
    <w:p>
      <w:pPr>
        <w:jc w:val="center"/>
        <w:rPr>
          <w:rFonts w:hint="default" w:ascii="Trebuchet MS" w:hAnsi="Trebuchet MS" w:cs="Trebuchet MS"/>
        </w:rPr>
      </w:pPr>
    </w:p>
    <w:p>
      <w:pPr>
        <w:jc w:val="center"/>
        <w:rPr>
          <w:rFonts w:hint="default" w:ascii="Trebuchet MS" w:hAnsi="Trebuchet MS" w:cs="Trebuchet MS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</w:rPr>
        <w:t>“</w:t>
      </w:r>
      <w:r>
        <w:rPr>
          <w:rFonts w:hint="default" w:ascii="Trebuchet MS" w:hAnsi="Trebuchet MS" w:cs="Trebuchet MS"/>
          <w:sz w:val="24"/>
          <w:szCs w:val="24"/>
          <w:lang/>
        </w:rPr>
        <w:t>CBRockstar</w:t>
      </w:r>
      <w:r>
        <w:rPr>
          <w:rFonts w:hint="default" w:ascii="Trebuchet MS" w:hAnsi="Trebuchet MS" w:cs="Trebuchet MS"/>
          <w:sz w:val="24"/>
          <w:szCs w:val="24"/>
        </w:rPr>
        <w:t xml:space="preserve">” is a software </w:t>
      </w:r>
      <w:r>
        <w:rPr>
          <w:rFonts w:hint="default" w:ascii="Trebuchet MS" w:hAnsi="Trebuchet MS" w:cs="Trebuchet MS"/>
          <w:sz w:val="24"/>
          <w:szCs w:val="24"/>
          <w:lang/>
        </w:rPr>
        <w:t xml:space="preserve">for ClickBank affiliate marketers. With it, CB </w:t>
      </w: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  <w:lang/>
        </w:rPr>
        <w:t>Affiliates can:</w:t>
      </w: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  <w:lang w:val="en-US"/>
        </w:rPr>
      </w:pPr>
      <w:r>
        <w:rPr>
          <w:rFonts w:hint="default" w:ascii="Trebuchet MS" w:hAnsi="Trebuchet MS" w:cs="Trebuchet MS"/>
          <w:sz w:val="24"/>
          <w:szCs w:val="24"/>
        </w:rPr>
        <w:t xml:space="preserve">- </w:t>
      </w:r>
      <w:r>
        <w:rPr>
          <w:rFonts w:hint="default" w:ascii="Trebuchet MS" w:hAnsi="Trebuchet MS" w:cs="Trebuchet MS"/>
          <w:sz w:val="24"/>
          <w:szCs w:val="24"/>
          <w:lang/>
        </w:rPr>
        <w:t>Quickly Generate an Affiliate Link.</w:t>
      </w: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  <w:r>
        <w:rPr>
          <w:rFonts w:hint="default" w:ascii="Trebuchet MS" w:hAnsi="Trebuchet MS" w:cs="Trebuchet MS"/>
          <w:sz w:val="24"/>
          <w:szCs w:val="24"/>
        </w:rPr>
        <w:t xml:space="preserve">- </w:t>
      </w:r>
      <w:r>
        <w:rPr>
          <w:rFonts w:hint="default" w:ascii="Trebuchet MS" w:hAnsi="Trebuchet MS" w:cs="Trebuchet MS"/>
          <w:sz w:val="24"/>
          <w:szCs w:val="24"/>
          <w:lang/>
        </w:rPr>
        <w:t>Quickly Generate “Buyer” Keywords for the product that you’d like to promote (Buyer Keywords convert better than regular keywords). You can</w:t>
      </w:r>
      <w:r>
        <w:rPr>
          <w:rFonts w:hint="default" w:ascii="Trebuchet MS" w:hAnsi="Trebuchet MS" w:cs="Trebuchet MS"/>
          <w:sz w:val="24"/>
          <w:szCs w:val="24"/>
          <w:lang/>
        </w:rPr>
        <w:br/>
      </w:r>
      <w:r>
        <w:rPr>
          <w:rFonts w:hint="default" w:ascii="Trebuchet MS" w:hAnsi="Trebuchet MS" w:cs="Trebuchet MS"/>
          <w:sz w:val="24"/>
          <w:szCs w:val="24"/>
          <w:lang/>
        </w:rPr>
        <w:t>use these keywords under PPC search engines, YouTube videos (Titles, Tags),</w:t>
      </w:r>
      <w:r>
        <w:rPr>
          <w:rFonts w:hint="default" w:ascii="Trebuchet MS" w:hAnsi="Trebuchet MS" w:cs="Trebuchet MS"/>
          <w:sz w:val="24"/>
          <w:szCs w:val="24"/>
          <w:lang/>
        </w:rPr>
        <w:br/>
      </w:r>
      <w:r>
        <w:rPr>
          <w:rFonts w:hint="default" w:ascii="Trebuchet MS" w:hAnsi="Trebuchet MS" w:cs="Trebuchet MS"/>
          <w:sz w:val="24"/>
          <w:szCs w:val="24"/>
          <w:lang/>
        </w:rPr>
        <w:t>SEO Tags etc.</w:t>
      </w:r>
      <w:r>
        <w:rPr>
          <w:rFonts w:hint="default" w:ascii="Trebuchet MS" w:hAnsi="Trebuchet MS" w:cs="Trebuchet MS"/>
          <w:sz w:val="24"/>
          <w:szCs w:val="24"/>
          <w:lang/>
        </w:rPr>
        <w:br/>
      </w: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</w:rPr>
        <w:t xml:space="preserve">- </w:t>
      </w:r>
      <w:r>
        <w:rPr>
          <w:rFonts w:hint="default" w:ascii="Trebuchet MS" w:hAnsi="Trebuchet MS" w:cs="Trebuchet MS"/>
          <w:sz w:val="24"/>
          <w:szCs w:val="24"/>
          <w:lang/>
        </w:rPr>
        <w:t>Quickly Export the Keywords of Your Choice (Buyer Keywords and/or others), including a tracking link (that allows you to quickly identify which keywords</w:t>
      </w:r>
      <w:r>
        <w:rPr>
          <w:rFonts w:hint="default" w:ascii="Trebuchet MS" w:hAnsi="Trebuchet MS" w:cs="Trebuchet MS"/>
          <w:sz w:val="24"/>
          <w:szCs w:val="24"/>
          <w:lang/>
        </w:rPr>
        <w:br/>
      </w:r>
      <w:r>
        <w:rPr>
          <w:rFonts w:hint="default" w:ascii="Trebuchet MS" w:hAnsi="Trebuchet MS" w:cs="Trebuchet MS"/>
          <w:sz w:val="24"/>
          <w:szCs w:val="24"/>
          <w:lang/>
        </w:rPr>
        <w:t>are bringing your traffic and sales).</w:t>
      </w: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pStyle w:val="3"/>
        <w:rPr>
          <w:rFonts w:hint="default" w:ascii="Trebuchet MS" w:hAnsi="Trebuchet MS" w:cs="Trebuchet MS"/>
        </w:rPr>
      </w:pPr>
      <w:r>
        <w:rPr>
          <w:rFonts w:hint="default" w:ascii="Trebuchet MS" w:hAnsi="Trebuchet MS" w:cs="Trebuchet MS"/>
        </w:rPr>
        <w:t>Getting Started...</w:t>
      </w: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  <w:r>
        <w:rPr>
          <w:rFonts w:hint="default" w:ascii="Trebuchet MS" w:hAnsi="Trebuchet MS" w:cs="Trebuchet MS"/>
          <w:sz w:val="24"/>
          <w:szCs w:val="24"/>
        </w:rPr>
        <w:t>Using the software is very easy. Once you open the software, you’ll see something like this:</w:t>
      </w: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center"/>
      </w:pPr>
      <w:r>
        <w:rPr>
          <w:rFonts w:ascii="Calibri" w:hAnsi="Calibri" w:eastAsia="SimSun" w:cs="Times New Roman"/>
          <w:lang w:val="en-US" w:eastAsia="zh-CN" w:bidi="ar-SA"/>
        </w:rPr>
        <w:pict>
          <v:shape id="Picture Frame 1046" o:spid="_x0000_s1026" type="#_x0000_t75" style="height:237.6pt;width:276.8pt;rotation:0f;" o:ole="f" fillcolor="#FFFFFF" filled="f" o:preferrelative="t" stroked="f" coordorigin="0,0" coordsize="21600,21600">
            <v:fill on="f" color2="#FFFFFF" focus="0%"/>
            <v:imagedata gain="65536f" blacklevel="0f" gamma="0" o:title="" r:id="rId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jc w:val="left"/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pStyle w:val="3"/>
        <w:rPr>
          <w:rFonts w:hint="default" w:ascii="Trebuchet MS" w:hAnsi="Trebuchet MS" w:cs="Trebuchet MS"/>
          <w:lang/>
        </w:rPr>
      </w:pPr>
      <w:r>
        <w:rPr>
          <w:rFonts w:hint="default" w:ascii="Trebuchet MS" w:hAnsi="Trebuchet MS" w:cs="Trebuchet MS"/>
          <w:lang/>
        </w:rPr>
        <w:t>Creating a ClickBank Affiliate Link</w:t>
      </w: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  <w:lang/>
        </w:rPr>
        <w:t xml:space="preserve">To create a CB affiliate link just enter your ClickBank affiliate ID (you </w:t>
      </w: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  <w:lang/>
        </w:rPr>
        <w:t>Can get it from Your CB Account)... Then Enter the ClickBank vendor ID</w:t>
      </w: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  <w:lang/>
        </w:rPr>
        <w:t>And finally click “Copy” to copy your affiliate link to the clipboard.</w:t>
      </w: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  <w:r>
        <w:rPr>
          <w:rFonts w:ascii="Calibri" w:hAnsi="Calibri" w:eastAsia="SimSun" w:cs="Times New Roman"/>
          <w:lang w:val="en-US" w:eastAsia="zh-CN" w:bidi="ar-SA"/>
        </w:rPr>
        <w:pict>
          <v:shape id="Picture Frame 1047" o:spid="_x0000_s1027" type="#_x0000_t75" style="height:130.85pt;width:406.2pt;rotation:0f;" o:ole="f" fillcolor="#FFFFFF" filled="f" o:preferrelative="t" stroked="f" coordorigin="0,0" coordsize="21600,21600">
            <v:fill on="f" color2="#FFFFFF" focus="0%"/>
            <v:imagedata gain="65536f" blacklevel="0f" gamma="0" o:title="" r:id="rId6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jc w:val="center"/>
        <w:rPr>
          <w:rFonts w:hint="default" w:ascii="Trebuchet MS" w:hAnsi="Trebuchet MS" w:cs="Trebuchet MS"/>
          <w:sz w:val="24"/>
          <w:szCs w:val="24"/>
        </w:rPr>
      </w:pPr>
    </w:p>
    <w:p>
      <w:pPr>
        <w:pStyle w:val="3"/>
        <w:rPr>
          <w:rFonts w:hint="default" w:ascii="Trebuchet MS" w:hAnsi="Trebuchet MS" w:cs="Trebuchet MS"/>
          <w:lang/>
        </w:rPr>
      </w:pPr>
    </w:p>
    <w:p>
      <w:pPr>
        <w:pStyle w:val="3"/>
        <w:rPr>
          <w:rFonts w:hint="default" w:ascii="Trebuchet MS" w:hAnsi="Trebuchet MS" w:cs="Trebuchet MS"/>
          <w:lang/>
        </w:rPr>
      </w:pPr>
      <w:r>
        <w:rPr>
          <w:rFonts w:hint="default" w:ascii="Trebuchet MS" w:hAnsi="Trebuchet MS" w:cs="Trebuchet MS"/>
          <w:lang/>
        </w:rPr>
        <w:t>Creating Buyer Keywords</w:t>
      </w: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  <w:lang/>
        </w:rPr>
        <w:t>If you want to promote a ClickBank product, targeting “Buyer Keywords”</w:t>
      </w: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  <w:lang/>
        </w:rPr>
        <w:t>(through PPC, YouTube Videos etc)... Can bring you better conversions</w:t>
      </w: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  <w:lang/>
        </w:rPr>
        <w:t>Than regular keywords.</w:t>
      </w: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  <w:lang/>
        </w:rPr>
        <w:t>To generate buyer keywords, just enter the product name and click</w:t>
      </w: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  <w:lang/>
        </w:rPr>
        <w:t>“Generate Buyer Keywords”:</w:t>
      </w: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</w:p>
    <w:p>
      <w:pPr>
        <w:jc w:val="center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ascii="Calibri" w:hAnsi="Calibri" w:eastAsia="SimSun" w:cs="Times New Roman"/>
          <w:lang w:val="en-US" w:eastAsia="zh-CN" w:bidi="ar-SA"/>
        </w:rPr>
        <w:pict>
          <v:shape id="Picture Frame 1048" o:spid="_x0000_s1028" type="#_x0000_t75" style="height:207.65pt;width:379.9pt;rotation:0f;" o:ole="f" fillcolor="#FFFFFF" filled="f" o:preferrelative="t" stroked="f" coordorigin="0,0" coordsize="21600,21600">
            <v:fill on="f" color2="#FFFFFF" focus="0%"/>
            <v:imagedata gain="65536f" blacklevel="0f" gamma="0" o:title="" r:id="rId7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pStyle w:val="3"/>
        <w:rPr>
          <w:rFonts w:hint="default" w:ascii="Trebuchet MS" w:hAnsi="Trebuchet MS" w:cs="Trebuchet MS"/>
          <w:lang/>
        </w:rPr>
      </w:pPr>
      <w:r>
        <w:rPr>
          <w:rFonts w:hint="default" w:ascii="Trebuchet MS" w:hAnsi="Trebuchet MS" w:cs="Trebuchet MS"/>
          <w:lang/>
        </w:rPr>
        <w:t>Saving Your Keywords</w:t>
      </w: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  <w:lang/>
        </w:rPr>
        <w:t>There are 2 options here:</w:t>
      </w: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  <w:lang/>
        </w:rPr>
        <w:t>- Copy: Copies the keywords to the clipboard.</w:t>
      </w: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  <w:lang/>
        </w:rPr>
        <w:t>- Save as .CSV: Saves all the keywords as a .csv file for Excel.</w:t>
      </w: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  <w:lang/>
        </w:rPr>
        <w:t xml:space="preserve">Comment: If you save them as a .csv file, the software will generate a tracking code for each keyword so you can easily know which keyword </w:t>
      </w: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  <w:r>
        <w:rPr>
          <w:rFonts w:hint="default" w:ascii="Trebuchet MS" w:hAnsi="Trebuchet MS" w:cs="Trebuchet MS"/>
          <w:sz w:val="24"/>
          <w:szCs w:val="24"/>
          <w:lang/>
        </w:rPr>
        <w:t xml:space="preserve">is getting traffic and sales. </w:t>
      </w: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  <w:r>
        <w:rPr>
          <w:rFonts w:ascii="Calibri" w:hAnsi="Calibri" w:eastAsia="SimSun" w:cs="Times New Roman"/>
          <w:lang w:val="en-US" w:eastAsia="zh-CN" w:bidi="ar-SA"/>
        </w:rPr>
        <w:pict>
          <v:shape id="Picture Frame 1050" o:spid="_x0000_s1029" type="#_x0000_t75" style="height:248.45pt;width:414.9pt;rotation:0f;" o:ole="f" fillcolor="#FFFFFF" filled="f" o:preferrelative="t" stroked="f" coordorigin="0,0" coordsize="21600,21600">
            <v:fill on="f" color2="#FFFFFF" focus="0%"/>
            <v:imagedata gain="65536f" blacklevel="0f" gamma="0" o:title="" r:id="rId8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i/>
          <w:iCs/>
          <w:sz w:val="24"/>
          <w:szCs w:val="24"/>
          <w:lang/>
        </w:rPr>
      </w:pPr>
      <w:r>
        <w:rPr>
          <w:rFonts w:hint="default" w:ascii="Trebuchet MS" w:hAnsi="Trebuchet MS" w:cs="Trebuchet MS"/>
          <w:i/>
          <w:iCs/>
          <w:sz w:val="24"/>
          <w:szCs w:val="24"/>
          <w:lang/>
        </w:rPr>
        <w:t>Tip: Instead of entering keywords, you can enter different url’s to get tracking links for different campaigns (YouTube videos, Facebook Ads,</w:t>
      </w:r>
    </w:p>
    <w:p>
      <w:pPr>
        <w:jc w:val="left"/>
        <w:rPr>
          <w:rFonts w:hint="default" w:ascii="Trebuchet MS" w:hAnsi="Trebuchet MS" w:cs="Trebuchet MS"/>
          <w:i/>
          <w:iCs/>
          <w:sz w:val="24"/>
          <w:szCs w:val="24"/>
          <w:lang/>
        </w:rPr>
      </w:pPr>
      <w:r>
        <w:rPr>
          <w:rFonts w:hint="default" w:ascii="Trebuchet MS" w:hAnsi="Trebuchet MS" w:cs="Trebuchet MS"/>
          <w:i/>
          <w:iCs/>
          <w:sz w:val="24"/>
          <w:szCs w:val="24"/>
          <w:lang/>
        </w:rPr>
        <w:t>Forums, Blogs etc).</w:t>
      </w:r>
    </w:p>
    <w:p>
      <w:pPr>
        <w:jc w:val="left"/>
        <w:rPr>
          <w:rFonts w:hint="default" w:ascii="Trebuchet MS" w:hAnsi="Trebuchet MS" w:cs="Trebuchet MS"/>
          <w:sz w:val="24"/>
          <w:szCs w:val="24"/>
          <w:lang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  <w:bookmarkStart w:id="0" w:name="_GoBack"/>
      <w:bookmarkEnd w:id="0"/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  <w:r>
        <w:rPr>
          <w:rFonts w:hint="default" w:ascii="Trebuchet MS" w:hAnsi="Trebuchet MS" w:cs="Trebuchet MS"/>
          <w:sz w:val="24"/>
          <w:szCs w:val="24"/>
        </w:rPr>
        <w:t>That’s all!</w:t>
      </w:r>
    </w:p>
    <w:p>
      <w:pPr>
        <w:jc w:val="left"/>
        <w:rPr>
          <w:rFonts w:hint="default" w:ascii="Trebuchet MS" w:hAnsi="Trebuchet MS" w:cs="Trebuchet MS"/>
          <w:sz w:val="24"/>
          <w:szCs w:val="24"/>
        </w:rPr>
      </w:pPr>
    </w:p>
    <w:p>
      <w:pPr>
        <w:jc w:val="center"/>
        <w:rPr>
          <w:rFonts w:hint="default" w:ascii="Trebuchet MS" w:hAnsi="Trebuchet MS" w:cs="Trebuchet MS"/>
          <w:sz w:val="24"/>
          <w:szCs w:val="24"/>
        </w:rPr>
      </w:pPr>
    </w:p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SimHei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auto"/>
    <w:pitch w:val="default"/>
    <w:sig w:usb0="E10002FF" w:usb1="4000ACFF" w:usb2="00000009" w:usb3="00000000" w:csb0="2000019F" w:csb1="00000000"/>
  </w:font>
  <w:font w:name="Trebuchet MS">
    <w:panose1 w:val="020B0603020202020204"/>
    <w:charset w:val="00"/>
    <w:family w:val="auto"/>
    <w:pitch w:val="default"/>
    <w:sig w:usb0="00000287" w:usb1="00000000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uiCompat97To2003/>
  <w:shapeDefaults>
    <o:shapedefaults fillcolor="#9CBEE0" fill="t" stroke="t">
      <v:fill type="gradient" on="t" color2="#BBD5F0" focus="0%" focussize="0f,0f" focusposition="0f,0f">
        <o:fill type="gradientUnscaled" v:ext="backwardCompatible"/>
      </v:fill>
      <v:stroke weight="1.25pt" color="#739CC3" color2="#FFFFFF" miterlimit="2"/>
    </o:shapedefaults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Times New Roman" w:cs="Times New Roman"/>
        <w:lang w:val="en-US" w:eastAsia="zh-CN" w:bidi="ar-SA"/>
      </w:rPr>
    </w:rPrDefault>
  </w:docDefaults>
  <w:latentStyles w:count="156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semiHidden="0" w:name="annotation subject"/>
    <w:lsdException w:unhideWhenUsed="0" w:uiPriority="0" w:semiHidden="0" w:name="Balloon Text"/>
  </w:latentStyles>
  <w:style w:type="paragraph" w:default="1" w:styleId="1">
    <w:name w:val="Normal"/>
    <w:qFormat/>
    <w:uiPriority w:val="0"/>
    <w:rPr>
      <w:rFonts w:ascii="Calibri" w:hAnsi="Calibri" w:eastAsia="SimSun" w:cs="Times New Roman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paragraph" w:styleId="2">
    <w:name w:val="Normal (Web)"/>
    <w:uiPriority w:val="0"/>
    <w:pPr>
      <w:spacing w:before="0" w:beforeAutospacing="1" w:after="0" w:afterAutospacing="1"/>
      <w:ind w:left="0" w:right="0"/>
      <w:jc w:val="left"/>
    </w:pPr>
    <w:rPr>
      <w:rFonts w:ascii="Times New Roman" w:hAnsi="Times New Roman" w:eastAsia="SimSun" w:cs="Times New Roman"/>
      <w:kern w:val="0"/>
      <w:sz w:val="24"/>
      <w:szCs w:val="24"/>
      <w:lang w:val="en-US" w:eastAsia="zh-CN"/>
    </w:rPr>
  </w:style>
  <w:style w:type="paragraph" w:styleId="3">
    <w:name w:val="Title"/>
    <w:basedOn w:val="1"/>
    <w:qFormat/>
    <w:uiPriority w:val="0"/>
    <w:pPr>
      <w:jc w:val="center"/>
    </w:pPr>
    <w:rPr>
      <w:sz w:val="48"/>
      <w:szCs w:val="20"/>
    </w:rPr>
  </w:style>
  <w:style w:type="character" w:styleId="5">
    <w:name w:val="Hyperlink"/>
    <w:basedOn w:val="4"/>
    <w:uiPriority w:val="0"/>
    <w:rPr>
      <w:color w:val="0000FF"/>
      <w:u w:val="single"/>
    </w:rPr>
  </w:style>
  <w:style w:type="paragraph" w:customStyle="1" w:styleId="6">
    <w:name w:val="Texto Normal"/>
    <w:basedOn w:val="1"/>
    <w:qFormat/>
    <w:uiPriority w:val="0"/>
    <w:rPr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fontTable" Target="fontTable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theme" Target="theme/theme1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1863</Words>
  <Characters>8088</Characters>
  <Lines>0</Lines>
  <Paragraphs>0</Paragraphs>
  <ScaleCrop>false</ScaleCrop>
  <LinksUpToDate>false</LinksUpToDate>
  <CharactersWithSpaces>0</CharactersWithSpaces>
  <Application>Kingsoft Office_9.1.0.4480_{F1E327BC-269C-435d-A152-05C5408002CA}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2017-10-18T11:19:00Z</dcterms:created>
  <dc:creator>Diego</dc:creator>
  <cp:lastModifiedBy>Admin</cp:lastModifiedBy>
  <dcterms:modified xsi:type="dcterms:W3CDTF">2022-10-16T20:14:13Z</dcterms:modified>
  <dc:title>“Instant List Builder Pro”</dc:title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1033-9.1.0.4480</vt:lpwstr>
  </property>
</Properties>
</file>