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Default ContentType="image/png" Extension="png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hint="default" w:ascii="Trebuchet MS" w:hAnsi="Trebuchet MS" w:cs="Trebuchet MS"/>
        </w:rPr>
      </w:pPr>
    </w:p>
    <w:p>
      <w:pPr>
        <w:jc w:val="center"/>
        <w:rPr>
          <w:rFonts w:hint="default" w:ascii="Trebuchet MS" w:hAnsi="Trebuchet MS" w:cs="Trebuchet MS"/>
        </w:rPr>
      </w:pPr>
    </w:p>
    <w:p>
      <w:pPr>
        <w:jc w:val="center"/>
        <w:rPr>
          <w:rFonts w:hint="default" w:ascii="Trebuchet MS" w:hAnsi="Trebuchet MS" w:cs="Trebuchet MS"/>
        </w:rPr>
      </w:pPr>
    </w:p>
    <w:p>
      <w:pPr>
        <w:pStyle w:val="3"/>
        <w:rPr>
          <w:rFonts w:hint="default" w:ascii="Trebuchet MS" w:hAnsi="Trebuchet MS" w:cs="Trebuchet MS"/>
          <w:sz w:val="22"/>
        </w:rPr>
      </w:pPr>
    </w:p>
    <w:p>
      <w:pPr>
        <w:pStyle w:val="3"/>
        <w:rPr>
          <w:rFonts w:hint="default" w:ascii="Trebuchet MS" w:hAnsi="Trebuchet MS" w:cs="Trebuchet MS"/>
          <w:sz w:val="22"/>
        </w:rPr>
      </w:pPr>
    </w:p>
    <w:p>
      <w:pPr>
        <w:pStyle w:val="3"/>
        <w:rPr>
          <w:rFonts w:hint="default" w:ascii="Trebuchet MS" w:hAnsi="Trebuchet MS" w:cs="Trebuchet MS"/>
          <w:sz w:val="72"/>
          <w:szCs w:val="72"/>
        </w:rPr>
      </w:pPr>
      <w:r>
        <w:rPr>
          <w:rFonts w:hint="default" w:ascii="Trebuchet MS" w:hAnsi="Trebuchet MS" w:cs="Trebuchet MS"/>
          <w:sz w:val="72"/>
          <w:szCs w:val="72"/>
        </w:rPr>
        <w:t>“</w:t>
      </w:r>
      <w:r>
        <w:rPr>
          <w:rFonts w:hint="default" w:ascii="Trebuchet MS" w:hAnsi="Trebuchet MS" w:cs="Trebuchet MS"/>
          <w:sz w:val="72"/>
          <w:szCs w:val="72"/>
          <w:lang/>
        </w:rPr>
        <w:t>MassVid</w:t>
      </w:r>
      <w:r>
        <w:rPr>
          <w:rFonts w:hint="default" w:ascii="Trebuchet MS" w:hAnsi="Trebuchet MS" w:cs="Trebuchet MS"/>
          <w:sz w:val="72"/>
          <w:szCs w:val="72"/>
        </w:rPr>
        <w:t>Compressor”</w:t>
      </w:r>
    </w:p>
    <w:p>
      <w:pPr>
        <w:pStyle w:val="3"/>
        <w:rPr>
          <w:rFonts w:hint="default" w:ascii="Trebuchet MS" w:hAnsi="Trebuchet MS" w:cs="Trebuchet MS"/>
          <w:sz w:val="68"/>
        </w:rPr>
      </w:pPr>
      <w:r>
        <w:rPr>
          <w:rFonts w:hint="default" w:ascii="Trebuchet MS" w:hAnsi="Trebuchet MS" w:cs="Trebuchet MS"/>
        </w:rPr>
        <w:t>User Manual</w:t>
      </w:r>
    </w:p>
    <w:p>
      <w:pPr>
        <w:pStyle w:val="3"/>
        <w:rPr>
          <w:rFonts w:hint="default" w:ascii="Trebuchet MS" w:hAnsi="Trebuchet MS" w:cs="Trebuchet MS"/>
          <w:sz w:val="68"/>
        </w:rPr>
      </w:pPr>
    </w:p>
    <w:p>
      <w:pPr>
        <w:autoSpaceDE w:val="0"/>
        <w:autoSpaceDN w:val="0"/>
        <w:adjustRightInd w:val="0"/>
        <w:rPr>
          <w:rFonts w:hint="default" w:ascii="Trebuchet MS" w:hAnsi="Trebuchet MS" w:cs="Trebuchet MS"/>
          <w:b/>
        </w:rPr>
      </w:pPr>
      <w:r>
        <w:rPr>
          <w:rFonts w:hint="default" w:ascii="Trebuchet MS" w:hAnsi="Trebuchet MS" w:cs="Trebuchet MS"/>
          <w:b/>
        </w:rPr>
        <w:t>THE FOLLOWING TERMS AND CONDITIONS APPLY:</w:t>
      </w:r>
    </w:p>
    <w:p>
      <w:pPr>
        <w:autoSpaceDE w:val="0"/>
        <w:autoSpaceDN w:val="0"/>
        <w:adjustRightInd w:val="0"/>
        <w:rPr>
          <w:rFonts w:hint="default" w:ascii="Trebuchet MS" w:hAnsi="Trebuchet MS" w:cs="Trebuchet MS"/>
        </w:rPr>
      </w:pPr>
    </w:p>
    <w:p>
      <w:pPr>
        <w:autoSpaceDE w:val="0"/>
        <w:autoSpaceDN w:val="0"/>
        <w:adjustRightInd w:val="0"/>
        <w:rPr>
          <w:rFonts w:hint="default" w:ascii="Trebuchet MS" w:hAnsi="Trebuchet MS" w:cs="Trebuchet MS"/>
          <w:sz w:val="22"/>
        </w:rPr>
      </w:pPr>
      <w:r>
        <w:rPr>
          <w:rFonts w:hint="default" w:ascii="Trebuchet MS" w:hAnsi="Trebuchet MS" w:cs="Trebuchet MS"/>
          <w:sz w:val="22"/>
        </w:rPr>
        <w:t xml:space="preserve">While all attempts have been made to verify information provided, neither I, nor any ancillary party, assumes any responsibility for errors, omissions, or contradictory interpretation of the subject matter herein. </w:t>
      </w:r>
    </w:p>
    <w:p>
      <w:pPr>
        <w:autoSpaceDE w:val="0"/>
        <w:autoSpaceDN w:val="0"/>
        <w:adjustRightInd w:val="0"/>
        <w:rPr>
          <w:rFonts w:hint="default" w:ascii="Trebuchet MS" w:hAnsi="Trebuchet MS" w:cs="Trebuchet MS"/>
          <w:sz w:val="22"/>
        </w:rPr>
      </w:pPr>
    </w:p>
    <w:p>
      <w:pPr>
        <w:jc w:val="left"/>
        <w:rPr>
          <w:rFonts w:hint="default" w:ascii="Trebuchet MS" w:hAnsi="Trebuchet MS" w:cs="Trebuchet MS"/>
          <w:sz w:val="22"/>
        </w:rPr>
      </w:pPr>
      <w:r>
        <w:rPr>
          <w:rFonts w:hint="default" w:ascii="Trebuchet MS" w:hAnsi="Trebuchet MS" w:cs="Trebuchet MS"/>
          <w:sz w:val="22"/>
        </w:rPr>
        <w:t>As the FTC Rules requires, we do not guarantee or imply that by using this tool, you will get rich or make money at all.</w:t>
      </w:r>
      <w:r>
        <w:rPr>
          <w:rFonts w:hint="default" w:ascii="Trebuchet MS" w:hAnsi="Trebuchet MS" w:cs="Trebuchet MS"/>
          <w:sz w:val="22"/>
        </w:rPr>
        <w:br/>
      </w:r>
      <w:r>
        <w:rPr>
          <w:rFonts w:hint="default" w:ascii="Trebuchet MS" w:hAnsi="Trebuchet MS" w:cs="Trebuchet MS"/>
          <w:sz w:val="22"/>
        </w:rPr>
        <w:br/>
      </w:r>
      <w:r>
        <w:rPr>
          <w:rFonts w:hint="default" w:ascii="Trebuchet MS" w:hAnsi="Trebuchet MS" w:cs="Trebuchet MS"/>
          <w:sz w:val="22"/>
        </w:rPr>
        <w:t xml:space="preserve">Software and associated files is distributed as is without any warranty of any kind, either express or implied. </w:t>
      </w:r>
      <w:r>
        <w:rPr>
          <w:rFonts w:hint="default" w:ascii="Trebuchet MS" w:hAnsi="Trebuchet MS" w:cs="Trebuchet MS"/>
          <w:sz w:val="22"/>
        </w:rPr>
        <w:br/>
      </w:r>
      <w:r>
        <w:rPr>
          <w:rFonts w:hint="default" w:ascii="Trebuchet MS" w:hAnsi="Trebuchet MS" w:cs="Trebuchet MS"/>
          <w:sz w:val="22"/>
        </w:rPr>
        <w:br/>
      </w:r>
      <w:r>
        <w:rPr>
          <w:rFonts w:hint="default" w:ascii="Trebuchet MS" w:hAnsi="Trebuchet MS" w:cs="Trebuchet MS"/>
          <w:sz w:val="22"/>
        </w:rPr>
        <w:t xml:space="preserve">Software and associated files is not freeware or shareware. </w:t>
      </w:r>
      <w:r>
        <w:rPr>
          <w:rFonts w:hint="default" w:ascii="Trebuchet MS" w:hAnsi="Trebuchet MS" w:cs="Trebuchet MS"/>
          <w:sz w:val="22"/>
        </w:rPr>
        <w:br/>
      </w:r>
      <w:r>
        <w:rPr>
          <w:rFonts w:hint="default" w:ascii="Trebuchet MS" w:hAnsi="Trebuchet MS" w:cs="Trebuchet MS"/>
          <w:sz w:val="22"/>
        </w:rPr>
        <w:br/>
      </w:r>
    </w:p>
    <w:p>
      <w:pPr>
        <w:jc w:val="center"/>
        <w:rPr>
          <w:rFonts w:hint="default" w:ascii="Trebuchet MS" w:hAnsi="Trebuchet MS" w:cs="Trebuchet MS"/>
          <w:sz w:val="22"/>
        </w:rPr>
      </w:pPr>
    </w:p>
    <w:p>
      <w:pPr>
        <w:jc w:val="center"/>
        <w:rPr>
          <w:rFonts w:hint="default" w:ascii="Trebuchet MS" w:hAnsi="Trebuchet MS" w:cs="Trebuchet MS"/>
          <w:sz w:val="22"/>
        </w:rPr>
      </w:pPr>
    </w:p>
    <w:p>
      <w:pPr>
        <w:jc w:val="center"/>
        <w:rPr>
          <w:rFonts w:hint="default" w:ascii="Trebuchet MS" w:hAnsi="Trebuchet MS" w:cs="Trebuchet MS"/>
          <w:sz w:val="22"/>
        </w:rPr>
      </w:pPr>
    </w:p>
    <w:p>
      <w:pPr>
        <w:jc w:val="center"/>
        <w:rPr>
          <w:rFonts w:hint="default" w:ascii="Trebuchet MS" w:hAnsi="Trebuchet MS" w:cs="Trebuchet MS"/>
          <w:sz w:val="22"/>
        </w:rPr>
      </w:pPr>
    </w:p>
    <w:p>
      <w:pPr>
        <w:jc w:val="center"/>
        <w:rPr>
          <w:rFonts w:hint="default" w:ascii="Trebuchet MS" w:hAnsi="Trebuchet MS" w:cs="Trebuchet MS"/>
          <w:sz w:val="22"/>
        </w:rPr>
      </w:pPr>
    </w:p>
    <w:p>
      <w:pPr>
        <w:jc w:val="center"/>
        <w:rPr>
          <w:rFonts w:hint="default" w:ascii="Trebuchet MS" w:hAnsi="Trebuchet MS" w:cs="Trebuchet MS"/>
          <w:sz w:val="22"/>
        </w:rPr>
      </w:pPr>
    </w:p>
    <w:p>
      <w:pPr>
        <w:jc w:val="center"/>
        <w:rPr>
          <w:rFonts w:hint="default" w:ascii="Trebuchet MS" w:hAnsi="Trebuchet MS" w:cs="Trebuchet MS"/>
          <w:sz w:val="22"/>
        </w:rPr>
      </w:pPr>
    </w:p>
    <w:p>
      <w:pPr>
        <w:jc w:val="center"/>
        <w:rPr>
          <w:rFonts w:hint="default" w:ascii="Trebuchet MS" w:hAnsi="Trebuchet MS" w:cs="Trebuchet MS"/>
          <w:sz w:val="22"/>
        </w:rPr>
      </w:pPr>
    </w:p>
    <w:p>
      <w:pPr>
        <w:jc w:val="center"/>
        <w:rPr>
          <w:rFonts w:hint="default" w:ascii="Trebuchet MS" w:hAnsi="Trebuchet MS" w:cs="Trebuchet MS"/>
          <w:sz w:val="22"/>
        </w:rPr>
      </w:pPr>
    </w:p>
    <w:p>
      <w:pPr>
        <w:jc w:val="center"/>
        <w:rPr>
          <w:rFonts w:hint="default" w:ascii="Trebuchet MS" w:hAnsi="Trebuchet MS" w:cs="Trebuchet MS"/>
          <w:sz w:val="22"/>
        </w:rPr>
      </w:pPr>
    </w:p>
    <w:p>
      <w:pPr>
        <w:jc w:val="center"/>
        <w:rPr>
          <w:rFonts w:hint="default" w:ascii="Trebuchet MS" w:hAnsi="Trebuchet MS" w:cs="Trebuchet MS"/>
          <w:sz w:val="22"/>
        </w:rPr>
      </w:pPr>
    </w:p>
    <w:p>
      <w:pPr>
        <w:jc w:val="center"/>
        <w:rPr>
          <w:rFonts w:hint="default" w:ascii="Trebuchet MS" w:hAnsi="Trebuchet MS" w:cs="Trebuchet MS"/>
          <w:sz w:val="22"/>
        </w:rPr>
      </w:pPr>
    </w:p>
    <w:p>
      <w:pPr>
        <w:jc w:val="center"/>
        <w:rPr>
          <w:rFonts w:hint="default" w:ascii="Trebuchet MS" w:hAnsi="Trebuchet MS" w:cs="Trebuchet MS"/>
          <w:sz w:val="22"/>
        </w:rPr>
      </w:pPr>
    </w:p>
    <w:p>
      <w:pPr>
        <w:jc w:val="center"/>
        <w:rPr>
          <w:rFonts w:hint="default" w:ascii="Trebuchet MS" w:hAnsi="Trebuchet MS" w:cs="Trebuchet MS"/>
          <w:sz w:val="22"/>
        </w:rPr>
      </w:pPr>
    </w:p>
    <w:p>
      <w:pPr>
        <w:jc w:val="center"/>
        <w:rPr>
          <w:rFonts w:hint="default" w:ascii="Trebuchet MS" w:hAnsi="Trebuchet MS" w:cs="Trebuchet MS"/>
          <w:sz w:val="22"/>
        </w:rPr>
      </w:pPr>
    </w:p>
    <w:p>
      <w:pPr>
        <w:jc w:val="center"/>
        <w:rPr>
          <w:rFonts w:hint="default" w:ascii="Trebuchet MS" w:hAnsi="Trebuchet MS" w:cs="Trebuchet MS"/>
          <w:sz w:val="22"/>
        </w:rPr>
      </w:pPr>
    </w:p>
    <w:p>
      <w:pPr>
        <w:jc w:val="center"/>
        <w:rPr>
          <w:rFonts w:hint="default" w:ascii="Trebuchet MS" w:hAnsi="Trebuchet MS" w:cs="Trebuchet MS"/>
          <w:sz w:val="22"/>
        </w:rPr>
      </w:pPr>
    </w:p>
    <w:p>
      <w:pPr>
        <w:jc w:val="center"/>
        <w:rPr>
          <w:rFonts w:hint="default" w:ascii="Trebuchet MS" w:hAnsi="Trebuchet MS" w:cs="Trebuchet MS"/>
          <w:sz w:val="22"/>
        </w:rPr>
      </w:pPr>
    </w:p>
    <w:p>
      <w:pPr>
        <w:jc w:val="center"/>
        <w:rPr>
          <w:rFonts w:hint="default" w:ascii="Trebuchet MS" w:hAnsi="Trebuchet MS" w:cs="Trebuchet MS"/>
          <w:sz w:val="22"/>
        </w:rPr>
      </w:pPr>
    </w:p>
    <w:p>
      <w:pPr>
        <w:jc w:val="center"/>
        <w:rPr>
          <w:rFonts w:hint="default" w:ascii="Trebuchet MS" w:hAnsi="Trebuchet MS" w:cs="Trebuchet MS"/>
          <w:sz w:val="22"/>
        </w:rPr>
      </w:pPr>
    </w:p>
    <w:p>
      <w:pPr>
        <w:jc w:val="center"/>
        <w:rPr>
          <w:rFonts w:hint="default" w:ascii="Trebuchet MS" w:hAnsi="Trebuchet MS" w:cs="Trebuchet MS"/>
          <w:sz w:val="22"/>
        </w:rPr>
      </w:pPr>
    </w:p>
    <w:p>
      <w:pPr>
        <w:jc w:val="center"/>
        <w:rPr>
          <w:rFonts w:hint="default" w:ascii="Trebuchet MS" w:hAnsi="Trebuchet MS" w:cs="Trebuchet MS"/>
          <w:sz w:val="22"/>
        </w:rPr>
      </w:pPr>
    </w:p>
    <w:p>
      <w:pPr>
        <w:jc w:val="center"/>
        <w:rPr>
          <w:rFonts w:hint="default" w:ascii="Trebuchet MS" w:hAnsi="Trebuchet MS" w:cs="Trebuchet MS"/>
          <w:sz w:val="22"/>
        </w:rPr>
      </w:pPr>
    </w:p>
    <w:p>
      <w:pPr>
        <w:jc w:val="center"/>
        <w:rPr>
          <w:rFonts w:hint="default" w:ascii="Trebuchet MS" w:hAnsi="Trebuchet MS" w:cs="Trebuchet MS"/>
          <w:sz w:val="22"/>
        </w:rPr>
      </w:pPr>
    </w:p>
    <w:p>
      <w:pPr>
        <w:jc w:val="center"/>
        <w:rPr>
          <w:rFonts w:hint="default" w:ascii="Trebuchet MS" w:hAnsi="Trebuchet MS" w:cs="Trebuchet MS"/>
          <w:sz w:val="22"/>
        </w:rPr>
      </w:pPr>
    </w:p>
    <w:p>
      <w:pPr>
        <w:jc w:val="center"/>
        <w:rPr>
          <w:rFonts w:hint="default" w:ascii="Trebuchet MS" w:hAnsi="Trebuchet MS" w:cs="Trebuchet MS"/>
          <w:sz w:val="22"/>
        </w:rPr>
      </w:pPr>
    </w:p>
    <w:p>
      <w:pPr>
        <w:jc w:val="center"/>
        <w:rPr>
          <w:rFonts w:hint="default" w:ascii="Trebuchet MS" w:hAnsi="Trebuchet MS" w:cs="Trebuchet MS"/>
          <w:b w:val="0"/>
          <w:bCs w:val="0"/>
          <w:sz w:val="52"/>
          <w:szCs w:val="52"/>
          <w:u w:val="none"/>
        </w:rPr>
      </w:pPr>
      <w:r>
        <w:rPr>
          <w:rFonts w:hint="default" w:ascii="Trebuchet MS" w:hAnsi="Trebuchet MS" w:cs="Trebuchet MS"/>
          <w:sz w:val="52"/>
          <w:szCs w:val="52"/>
        </w:rPr>
        <w:t>Using the Software</w:t>
      </w:r>
    </w:p>
    <w:p>
      <w:p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p>
      <w:p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p>
      <w:p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  <w:t>Using the software is really easy: just select a</w:t>
      </w: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/>
        </w:rPr>
        <w:t xml:space="preserve"> folder with 1 or more videos to compress, then </w:t>
      </w: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  <w:t>click “Compress</w:t>
      </w: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/>
        </w:rPr>
        <w:t xml:space="preserve"> Videos</w:t>
      </w: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  <w:t>”, wait some minutes (depending on the size of your video</w:t>
      </w: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/>
        </w:rPr>
        <w:t>s</w:t>
      </w: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  <w:t>) and</w:t>
      </w: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/>
        </w:rPr>
        <w:t xml:space="preserve"> t</w:t>
      </w: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  <w:t>hat’s all.</w:t>
      </w:r>
    </w:p>
    <w:p>
      <w:p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p>
      <w:p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p>
      <w:p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p>
      <w:p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  <w:r>
        <w:rPr>
          <w:rFonts w:ascii="Calibri" w:hAnsi="Calibri" w:eastAsia="SimSun" w:cs="Times New Roman"/>
          <w:lang w:val="en-US" w:eastAsia="zh-CN" w:bidi="ar-SA"/>
        </w:rPr>
        <w:pict>
          <v:shape id="Picture Frame 1030" o:spid="_x0000_s1026" type="#_x0000_t75" style="height:191.5pt;width:415.1pt;rotation:0f;" o:ole="f" fillcolor="#FFFFFF" filled="f" o:preferrelative="t" stroked="f" coordorigin="0,0" coordsize="21600,21600">
            <v:fill on="f" color2="#FFFFFF" focus="0%"/>
            <v:imagedata gain="65536f" blacklevel="0f" gamma="0" o:title="" r:id="rId5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p>
      <w:p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p>
      <w:p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p>
      <w:p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/>
        </w:rPr>
        <w:t>O</w:t>
      </w: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  <w:t>nce that the process begins, you have to click a console window that will run minimized (here’s a screenshot of it)...</w:t>
      </w:r>
    </w:p>
    <w:p>
      <w:p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p>
      <w:pPr>
        <w:jc w:val="center"/>
        <w:rPr>
          <w:rFonts w:ascii="Calibri" w:hAnsi="Calibri" w:eastAsia="SimSun" w:cs="Times New Roman"/>
          <w:lang w:val="en-US" w:eastAsia="zh-CN" w:bidi="ar-SA"/>
        </w:rPr>
      </w:pPr>
      <w:r>
        <w:rPr>
          <w:rFonts w:ascii="Calibri" w:hAnsi="Calibri" w:eastAsia="SimSun" w:cs="Times New Roman"/>
          <w:lang w:val="en-US" w:eastAsia="zh-CN" w:bidi="ar-SA"/>
        </w:rPr>
        <w:pict>
          <v:shape id="Picture Frame 1046" o:spid="_x0000_s1027" type="#_x0000_t75" style="height:56.25pt;width:216.7pt;rotation:0f;" o:ole="f" fillcolor="#FFFFFF" filled="f" o:preferrelative="t" stroked="f" coordorigin="0,0" coordsize="21600,21600">
            <v:fill on="f" color2="#FFFFFF" focus="0%"/>
            <v:imagedata gain="65536f" blacklevel="0f" gamma="0" o:title="" r:id="rId6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jc w:val="center"/>
        <w:rPr>
          <w:rFonts w:ascii="Calibri" w:hAnsi="Calibri" w:eastAsia="SimSun" w:cs="Times New Roman"/>
          <w:lang w:val="en-US" w:eastAsia="zh-CN" w:bidi="ar-SA"/>
        </w:rPr>
      </w:pPr>
    </w:p>
    <w:p>
      <w:p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  <w:t>... And from there you will be able to see the progress of the compression.</w:t>
      </w:r>
    </w:p>
    <w:p>
      <w:p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p>
      <w:p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  <w:t>Once that the process ends, the window will automatically close. After this, you need to click “Open Output Folder” to see the compressed video.</w:t>
      </w:r>
    </w:p>
    <w:p>
      <w:p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p>
      <w:p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p>
      <w:p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  <w:t>Tip: If you don’t see the console window, the process may ended without your notice. Just click “Open Output Folder” to see if the compressed video is there.</w:t>
      </w:r>
    </w:p>
    <w:p>
      <w:p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p>
      <w:pPr>
        <w:jc w:val="center"/>
        <w:rPr>
          <w:rFonts w:hint="default" w:ascii="Calibri" w:hAnsi="Calibri" w:eastAsia="SimSun" w:cs="Times New Roman"/>
          <w:lang w:val="en-US" w:eastAsia="zh-CN" w:bidi="ar-SA"/>
        </w:rPr>
      </w:pPr>
    </w:p>
    <w:p>
      <w:pPr>
        <w:jc w:val="center"/>
        <w:rPr>
          <w:rFonts w:hint="default" w:ascii="Trebuchet MS" w:hAnsi="Trebuchet MS" w:cs="Trebuchet MS"/>
          <w:sz w:val="52"/>
          <w:szCs w:val="52"/>
        </w:rPr>
      </w:pPr>
    </w:p>
    <w:p>
      <w:pPr>
        <w:jc w:val="center"/>
        <w:rPr>
          <w:rFonts w:hint="default" w:ascii="Trebuchet MS" w:hAnsi="Trebuchet MS" w:cs="Trebuchet MS"/>
          <w:sz w:val="52"/>
          <w:szCs w:val="52"/>
        </w:rPr>
      </w:pPr>
    </w:p>
    <w:p>
      <w:pPr>
        <w:jc w:val="center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  <w:r>
        <w:rPr>
          <w:rFonts w:hint="default" w:ascii="Trebuchet MS" w:hAnsi="Trebuchet MS" w:cs="Trebuchet MS"/>
          <w:sz w:val="52"/>
          <w:szCs w:val="52"/>
        </w:rPr>
        <w:t>Comments</w:t>
      </w:r>
    </w:p>
    <w:p>
      <w:p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p>
      <w:p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p>
      <w:p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  <w:t>1) Each Compression Will Have a Different Result Depending on Different Factors that Have to do with the Original File.</w:t>
      </w:r>
    </w:p>
    <w:p>
      <w:p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  <w:bookmarkStart w:id="0" w:name="_GoBack"/>
      <w:bookmarkEnd w:id="0"/>
    </w:p>
    <w:p>
      <w:p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p>
      <w:p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p>
      <w:p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  <w:t>For example, if your video has been already compressed, then a new compression could make little or no difference.</w:t>
      </w: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  <w:br/>
      </w: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  <w:br/>
      </w:r>
    </w:p>
    <w:p>
      <w:pPr>
        <w:numPr>
          <w:numId w:val="0"/>
        </w:num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  <w:t>2) In general, the compressed videos have almost no quality loss but video compression always comes with some quality reduction.</w:t>
      </w: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  <w:br/>
      </w:r>
    </w:p>
    <w:p>
      <w:p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p>
      <w:pPr>
        <w:numPr>
          <w:numId w:val="0"/>
        </w:num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  <w:t>3) Video compression may take some time, depending on the size of the video. As a reference, a 100MB video may take from 10 minutes to 15 minutes to complete.</w:t>
      </w: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  <w:br/>
      </w: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  <w:br/>
      </w: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  <w:t>The software will let you know once the process is complete.</w:t>
      </w:r>
    </w:p>
    <w:p>
      <w:pPr>
        <w:numPr>
          <w:numId w:val="0"/>
        </w:num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p>
      <w:pPr>
        <w:numPr>
          <w:numId w:val="0"/>
        </w:num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p>
      <w:pPr>
        <w:numPr>
          <w:numId w:val="0"/>
        </w:num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p>
      <w:pPr>
        <w:numPr>
          <w:numId w:val="0"/>
        </w:num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  <w:t>Tip: While the compression is running, you can this window under your taskbar...</w:t>
      </w:r>
    </w:p>
    <w:p>
      <w:pPr>
        <w:numPr>
          <w:numId w:val="0"/>
        </w:num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p>
      <w:pPr>
        <w:numPr>
          <w:numId w:val="0"/>
        </w:num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p>
      <w:pPr>
        <w:numPr>
          <w:numId w:val="0"/>
        </w:numPr>
        <w:jc w:val="center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  <w:r>
        <w:rPr>
          <w:rFonts w:ascii="Calibri" w:hAnsi="Calibri" w:eastAsia="SimSun" w:cs="Times New Roman"/>
          <w:lang w:val="en-US" w:eastAsia="zh-CN" w:bidi="ar-SA"/>
        </w:rPr>
        <w:pict>
          <v:shape id="Picture Frame 1046" o:spid="_x0000_s1028" type="#_x0000_t75" style="height:56.25pt;width:216.7pt;rotation:0f;" o:ole="f" fillcolor="#FFFFFF" filled="f" o:preferrelative="t" stroked="f" coordorigin="0,0" coordsize="21600,21600">
            <v:fill on="f" color2="#FFFFFF" focus="0%"/>
            <v:imagedata gain="65536f" blacklevel="0f" gamma="0" o:title="" r:id="rId6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numPr>
          <w:numId w:val="0"/>
        </w:num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p>
      <w:pPr>
        <w:numPr>
          <w:numId w:val="0"/>
        </w:num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  <w:t>By clicking it you can see the progress of see the progress of the current compression.</w:t>
      </w:r>
    </w:p>
    <w:p>
      <w:pPr>
        <w:numPr>
          <w:numId w:val="0"/>
        </w:num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p>
      <w:pPr>
        <w:numPr>
          <w:numId w:val="0"/>
        </w:num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p>
      <w:pPr>
        <w:numPr>
          <w:numId w:val="0"/>
        </w:num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p>
      <w:pPr>
        <w:numPr>
          <w:numId w:val="0"/>
        </w:num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p>
      <w:pPr>
        <w:numPr>
          <w:numId w:val="0"/>
        </w:num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p>
      <w:pPr>
        <w:numPr>
          <w:numId w:val="0"/>
        </w:num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  <w:t>That’s All!</w:t>
      </w:r>
    </w:p>
    <w:p>
      <w:p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Trebuchet MS">
    <w:panose1 w:val="020B0603020202020204"/>
    <w:charset w:val="00"/>
    <w:family w:val="auto"/>
    <w:pitch w:val="default"/>
    <w:sig w:usb0="00000287" w:usb1="00000000" w:usb2="00000000" w:usb3="00000000" w:csb0="2000009F" w:csb1="00000000"/>
  </w:font>
  <w:font w:name="Tunga">
    <w:panose1 w:val="020B0502040204020203"/>
    <w:charset w:val="00"/>
    <w:family w:val="auto"/>
    <w:pitch w:val="default"/>
    <w:sig w:usb0="00400003" w:usb1="00000000" w:usb2="00000000" w:usb3="00000000" w:csb0="00000001" w:csb1="00000000"/>
  </w:font>
  <w:font w:name="Montserrat">
    <w:altName w:val="Microsoft YaHei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Microsoft YaHei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egoe UI Symbol">
    <w:panose1 w:val="020B0502040204020203"/>
    <w:charset w:val="00"/>
    <w:family w:val="auto"/>
    <w:pitch w:val="default"/>
    <w:sig w:usb0="8000006F" w:usb1="1200FBEF" w:usb2="0004C000" w:usb3="00000000" w:csb0="00000001" w:csb1="4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annotation subject"/>
    <w:lsdException w:unhideWhenUsed="0" w:uiPriority="0" w:semiHidden="0" w:name="Balloon Text"/>
  </w:latentStyles>
  <w:style w:type="paragraph" w:default="1" w:styleId="1">
    <w:name w:val="Normal"/>
    <w:qFormat/>
    <w:uiPriority w:val="0"/>
    <w:rPr>
      <w:rFonts w:ascii="Calibri" w:hAnsi="Calibri" w:eastAsia="SimSun" w:cs="Times New Roman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paragraph" w:styleId="2">
    <w:name w:val="Normal (Web)"/>
    <w:uiPriority w:val="0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/>
    </w:rPr>
  </w:style>
  <w:style w:type="paragraph" w:styleId="3">
    <w:name w:val="Title"/>
    <w:basedOn w:val="1"/>
    <w:qFormat/>
    <w:uiPriority w:val="0"/>
    <w:pPr>
      <w:jc w:val="center"/>
    </w:pPr>
    <w:rPr>
      <w:sz w:val="48"/>
      <w:szCs w:val="20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1974</Characters>
  <Lines>0</Lines>
  <Paragraphs>0</Paragraphs>
  <ScaleCrop>false</ScaleCrop>
  <LinksUpToDate>false</LinksUpToDate>
  <CharactersWithSpaces>0</CharactersWithSpaces>
  <Application>Kingsoft Office_9.1.0.4480_{F1E327BC-269C-435d-A152-05C5408002CA}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2017-10-18T11:19:00Z</dcterms:created>
  <dc:creator>Diego</dc:creator>
  <cp:lastModifiedBy>Admin</cp:lastModifiedBy>
  <dcterms:modified xsi:type="dcterms:W3CDTF">2023-03-29T16:31:43Z</dcterms:modified>
  <dc:title>“Video Compressor”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1033-9.1.0.4480</vt:lpwstr>
  </property>
</Properties>
</file>