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Trebuchet MS" w:hAnsi="Trebuchet MS" w:cs="Trebuchet MS"/>
          <w:lang w:val="es-AR"/>
        </w:rPr>
      </w:pPr>
    </w:p>
    <w:p>
      <w:pPr>
        <w:jc w:val="center"/>
        <w:rPr>
          <w:rFonts w:hint="default" w:ascii="Trebuchet MS" w:hAnsi="Trebuchet MS" w:cs="Trebuchet MS"/>
          <w:lang w:val="es-AR"/>
        </w:rPr>
      </w:pPr>
    </w:p>
    <w:p>
      <w:pPr>
        <w:jc w:val="center"/>
        <w:rPr>
          <w:rFonts w:hint="default" w:ascii="Trebuchet MS" w:hAnsi="Trebuchet MS" w:cs="Trebuchet MS"/>
          <w:lang w:val="es-AR"/>
        </w:rPr>
      </w:pPr>
    </w:p>
    <w:p>
      <w:pPr>
        <w:pStyle w:val="3"/>
      </w:pPr>
    </w:p>
    <w:p>
      <w:pPr>
        <w:pStyle w:val="3"/>
        <w:rPr>
          <w:rFonts w:hint="default" w:ascii="Trebuchet MS" w:hAnsi="Trebuchet MS" w:cs="Trebuchet MS"/>
          <w:lang w:val="es-AR"/>
        </w:rPr>
      </w:pPr>
      <w:r>
        <w:rPr>
          <w:rFonts w:hint="default" w:ascii="Trebuchet MS" w:hAnsi="Trebuchet MS" w:cs="Trebuchet MS"/>
          <w:lang w:val="es-AR"/>
        </w:rPr>
        <w:t>“Zero Product Creation Funnels”</w:t>
      </w:r>
    </w:p>
    <w:p>
      <w:pPr>
        <w:pStyle w:val="3"/>
        <w:rPr>
          <w:rFonts w:hint="default" w:ascii="Trebuchet MS" w:hAnsi="Trebuchet MS" w:cs="Trebuchet MS"/>
          <w:sz w:val="68"/>
        </w:rPr>
      </w:pPr>
      <w:r>
        <w:rPr>
          <w:rFonts w:hint="default" w:ascii="Trebuchet MS" w:hAnsi="Trebuchet MS" w:cs="Trebuchet MS"/>
        </w:rPr>
        <w:t>User Manual</w:t>
      </w:r>
    </w:p>
    <w:p>
      <w:pPr>
        <w:pStyle w:val="3"/>
        <w:rPr>
          <w:rFonts w:hint="default" w:ascii="Trebuchet MS" w:hAnsi="Trebuchet MS" w:cs="Trebuchet MS"/>
          <w:sz w:val="68"/>
        </w:rPr>
      </w:pPr>
    </w:p>
    <w:p>
      <w:pPr>
        <w:autoSpaceDE w:val="0"/>
        <w:autoSpaceDN w:val="0"/>
        <w:adjustRightInd w:val="0"/>
        <w:rPr>
          <w:rFonts w:hint="default" w:ascii="Trebuchet MS" w:hAnsi="Trebuchet MS" w:cs="Trebuchet MS"/>
          <w:b/>
          <w:lang w:val="en-GB"/>
        </w:rPr>
      </w:pPr>
      <w:r>
        <w:rPr>
          <w:rFonts w:hint="default" w:ascii="Trebuchet MS" w:hAnsi="Trebuchet MS" w:cs="Trebuchet MS"/>
          <w:b/>
          <w:lang w:val="en-GB"/>
        </w:rPr>
        <w:t>THE FOLLOWING TERMS AND CONDITIONS APPLY:</w:t>
      </w:r>
    </w:p>
    <w:p>
      <w:pPr>
        <w:autoSpaceDE w:val="0"/>
        <w:autoSpaceDN w:val="0"/>
        <w:adjustRightInd w:val="0"/>
        <w:rPr>
          <w:rFonts w:hint="default" w:ascii="Trebuchet MS" w:hAnsi="Trebuchet MS" w:cs="Trebuchet MS"/>
          <w:lang w:val="en-GB"/>
        </w:rPr>
      </w:pPr>
    </w:p>
    <w:p>
      <w:pPr>
        <w:autoSpaceDE w:val="0"/>
        <w:autoSpaceDN w:val="0"/>
        <w:adjustRightInd w:val="0"/>
        <w:rPr>
          <w:rFonts w:hint="default" w:ascii="Trebuchet MS" w:hAnsi="Trebuchet MS" w:cs="Trebuchet MS"/>
          <w:sz w:val="22"/>
          <w:lang w:val="en-GB"/>
        </w:rPr>
      </w:pPr>
      <w:r>
        <w:rPr>
          <w:rFonts w:hint="default" w:ascii="Trebuchet MS" w:hAnsi="Trebuchet MS" w:cs="Trebuchet MS"/>
          <w:sz w:val="22"/>
          <w:lang w:val="en-GB"/>
        </w:rPr>
        <w:t>While all attempts have been made to verify information provided, neither I, nor any ancillary party, assumes any responsibility for errors, omissions, or contradictory interpretation of the subject</w:t>
      </w:r>
      <w:r>
        <w:rPr>
          <w:rFonts w:hint="default" w:ascii="Trebuchet MS" w:hAnsi="Trebuchet MS" w:cs="Trebuchet MS"/>
          <w:sz w:val="22"/>
          <w:lang w:val="es-AR"/>
        </w:rPr>
        <w:t xml:space="preserve"> </w:t>
      </w:r>
      <w:r>
        <w:rPr>
          <w:rFonts w:hint="default" w:ascii="Trebuchet MS" w:hAnsi="Trebuchet MS" w:cs="Trebuchet MS"/>
          <w:sz w:val="22"/>
          <w:lang w:val="en-GB"/>
        </w:rPr>
        <w:t xml:space="preserve">matter herein. </w:t>
      </w:r>
    </w:p>
    <w:p>
      <w:pPr>
        <w:autoSpaceDE w:val="0"/>
        <w:autoSpaceDN w:val="0"/>
        <w:adjustRightInd w:val="0"/>
        <w:rPr>
          <w:rFonts w:hint="default" w:ascii="Trebuchet MS" w:hAnsi="Trebuchet MS" w:cs="Trebuchet MS"/>
          <w:sz w:val="22"/>
          <w:lang w:val="en-GB"/>
        </w:rPr>
      </w:pPr>
    </w:p>
    <w:p>
      <w:pPr>
        <w:autoSpaceDE w:val="0"/>
        <w:autoSpaceDN w:val="0"/>
        <w:adjustRightInd w:val="0"/>
        <w:rPr>
          <w:rFonts w:hint="default" w:ascii="Trebuchet MS" w:hAnsi="Trebuchet MS" w:cs="Trebuchet MS"/>
          <w:sz w:val="22"/>
          <w:lang w:val="es-AR"/>
        </w:rPr>
      </w:pPr>
      <w:r>
        <w:rPr>
          <w:rFonts w:hint="default" w:ascii="Trebuchet MS" w:hAnsi="Trebuchet MS" w:cs="Trebuchet MS"/>
          <w:sz w:val="22"/>
          <w:lang w:val="es-AR"/>
        </w:rPr>
        <w:t>N</w:t>
      </w:r>
      <w:r>
        <w:rPr>
          <w:rFonts w:hint="default" w:ascii="Trebuchet MS" w:hAnsi="Trebuchet MS" w:cs="Trebuchet MS"/>
          <w:sz w:val="22"/>
          <w:lang w:val="en-GB"/>
        </w:rPr>
        <w:t xml:space="preserve">either I, nor any ancillary party, assumes any responsibility </w:t>
      </w:r>
      <w:r>
        <w:rPr>
          <w:rFonts w:hint="default" w:ascii="Trebuchet MS" w:hAnsi="Trebuchet MS" w:cs="Trebuchet MS"/>
          <w:sz w:val="22"/>
          <w:lang w:val="es-AR"/>
        </w:rPr>
        <w:t>for the content that is prepared and/or distributed by the user of this software.</w:t>
      </w:r>
    </w:p>
    <w:p>
      <w:pPr>
        <w:autoSpaceDE w:val="0"/>
        <w:autoSpaceDN w:val="0"/>
        <w:adjustRightInd w:val="0"/>
        <w:rPr>
          <w:rFonts w:hint="default" w:ascii="Trebuchet MS" w:hAnsi="Trebuchet MS" w:cs="Trebuchet MS"/>
          <w:sz w:val="22"/>
          <w:lang w:val="en-GB"/>
        </w:rPr>
      </w:pPr>
      <w:bookmarkStart w:id="0" w:name="_GoBack"/>
      <w:bookmarkEnd w:id="0"/>
    </w:p>
    <w:p>
      <w:pPr>
        <w:autoSpaceDE w:val="0"/>
        <w:autoSpaceDN w:val="0"/>
        <w:adjustRightInd w:val="0"/>
        <w:rPr>
          <w:rFonts w:hint="default" w:ascii="Trebuchet MS" w:hAnsi="Trebuchet MS" w:cs="Trebuchet MS"/>
          <w:sz w:val="22"/>
          <w:lang w:val="en-GB"/>
        </w:rPr>
      </w:pPr>
    </w:p>
    <w:p>
      <w:pPr>
        <w:autoSpaceDE w:val="0"/>
        <w:autoSpaceDN w:val="0"/>
        <w:adjustRightInd w:val="0"/>
        <w:rPr>
          <w:rFonts w:hint="default" w:ascii="Trebuchet MS" w:hAnsi="Trebuchet MS" w:cs="Trebuchet MS"/>
          <w:sz w:val="22"/>
          <w:lang w:val="en-GB"/>
        </w:rPr>
      </w:pPr>
      <w:r>
        <w:rPr>
          <w:rFonts w:hint="default" w:ascii="Trebuchet MS" w:hAnsi="Trebuchet MS" w:cs="Trebuchet MS"/>
          <w:sz w:val="22"/>
          <w:lang w:val="en-GB"/>
        </w:rPr>
        <w:t>As the FTC Rules requires, we do not guarantee or imply that by using this tool, you will get rich or make money at all.</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 xml:space="preserve">Software and associated files is distributed as is without any warranty of any kind, either express or implied. </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 xml:space="preserve">Software and associated files is not freeware or shareware. </w:t>
      </w:r>
      <w:r>
        <w:rPr>
          <w:rFonts w:hint="default" w:ascii="Trebuchet MS" w:hAnsi="Trebuchet MS" w:cs="Trebuchet MS"/>
          <w:sz w:val="22"/>
          <w:lang w:val="en-GB"/>
        </w:rPr>
        <w:br w:type="textWrapping"/>
      </w:r>
      <w:r>
        <w:rPr>
          <w:rFonts w:hint="default" w:ascii="Trebuchet MS" w:hAnsi="Trebuchet MS" w:cs="Trebuchet MS"/>
          <w:sz w:val="22"/>
          <w:lang w:val="en-GB"/>
        </w:rPr>
        <w:br w:type="textWrapping"/>
      </w:r>
      <w:r>
        <w:rPr>
          <w:rFonts w:hint="default" w:ascii="Trebuchet MS" w:hAnsi="Trebuchet MS" w:cs="Trebuchet MS"/>
          <w:sz w:val="22"/>
          <w:lang w:val="en-GB"/>
        </w:rPr>
        <w:t>Selling or distribution of the code (in whole or in part) of this program without prior written consent is expressly forbidden.</w:t>
      </w:r>
    </w:p>
    <w:p>
      <w:pPr>
        <w:autoSpaceDE w:val="0"/>
        <w:autoSpaceDN w:val="0"/>
        <w:adjustRightInd w:val="0"/>
        <w:rPr>
          <w:rFonts w:hint="default" w:ascii="Trebuchet MS" w:hAnsi="Trebuchet MS" w:cs="Trebuchet MS"/>
          <w:sz w:val="22"/>
          <w:lang w:val="en-GB"/>
        </w:rPr>
      </w:pPr>
    </w:p>
    <w:p>
      <w:pPr>
        <w:autoSpaceDE w:val="0"/>
        <w:autoSpaceDN w:val="0"/>
        <w:adjustRightInd w:val="0"/>
        <w:rPr>
          <w:rFonts w:hint="default" w:ascii="Trebuchet MS" w:hAnsi="Trebuchet MS" w:cs="Trebuchet MS"/>
          <w:sz w:val="22"/>
          <w:lang w:val="es-AR"/>
        </w:rPr>
      </w:pPr>
    </w:p>
    <w:p>
      <w:pPr>
        <w:rPr>
          <w:rFonts w:hint="default" w:ascii="Trebuchet MS" w:hAnsi="Trebuchet MS" w:cs="Trebuchet MS"/>
        </w:rPr>
      </w:pPr>
    </w:p>
    <w:p>
      <w:pPr>
        <w:jc w:val="center"/>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lang w:val="es-AR"/>
        </w:rPr>
      </w:pPr>
    </w:p>
    <w:p>
      <w:pPr>
        <w:pStyle w:val="3"/>
        <w:rPr>
          <w:rFonts w:hint="default" w:ascii="Trebuchet MS" w:hAnsi="Trebuchet MS" w:cs="Trebuchet MS"/>
          <w:sz w:val="68"/>
        </w:rPr>
      </w:pPr>
      <w:r>
        <w:rPr>
          <w:rFonts w:hint="default" w:ascii="Trebuchet MS" w:hAnsi="Trebuchet MS" w:cs="Trebuchet MS"/>
          <w:lang w:val="es-AR"/>
        </w:rPr>
        <w:t>Introduction</w:t>
      </w:r>
    </w:p>
    <w:p>
      <w:pPr>
        <w:jc w:val="center"/>
        <w:rPr>
          <w:rFonts w:hint="default" w:ascii="Trebuchet MS" w:hAnsi="Trebuchet MS" w:cs="Trebuchet MS"/>
          <w:lang w:val="es-AR"/>
        </w:rPr>
      </w:pPr>
    </w:p>
    <w:p>
      <w:pPr>
        <w:jc w:val="center"/>
        <w:rPr>
          <w:rFonts w:hint="default" w:ascii="Trebuchet MS" w:hAnsi="Trebuchet MS" w:cs="Trebuchet MS"/>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ZPCF is a software that allows you to create mini funnels for any niche with just some clicks and without creating a single product.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Here’s a quick overview of how it works.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First, find a video to use a “Lead Magnet”.</w:t>
      </w: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4145280" cy="2447925"/>
            <wp:effectExtent l="0" t="0" r="762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4"/>
                    <a:stretch>
                      <a:fillRect/>
                    </a:stretch>
                  </pic:blipFill>
                  <pic:spPr>
                    <a:xfrm>
                      <a:off x="0" y="0"/>
                      <a:ext cx="4145280" cy="2447925"/>
                    </a:xfrm>
                    <a:prstGeom prst="rect">
                      <a:avLst/>
                    </a:prstGeom>
                    <a:noFill/>
                    <a:ln>
                      <a:noFill/>
                    </a:ln>
                  </pic:spPr>
                </pic:pic>
              </a:graphicData>
            </a:graphic>
          </wp:inline>
        </w:drawing>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This video will be added to your “Thank You” page.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Then use the software to create the Lead Magnet page and the rest of the funnel pages.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Below you can see an example of a “Funnel Page” that was created with the software.</w:t>
      </w:r>
    </w:p>
    <w:p>
      <w:pPr>
        <w:jc w:val="left"/>
      </w:pPr>
      <w:r>
        <w:drawing>
          <wp:inline distT="0" distB="0" distL="114300" distR="114300">
            <wp:extent cx="5274310" cy="2957830"/>
            <wp:effectExtent l="0" t="0" r="2540" b="1397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5"/>
                    <a:stretch>
                      <a:fillRect/>
                    </a:stretch>
                  </pic:blipFill>
                  <pic:spPr>
                    <a:xfrm>
                      <a:off x="0" y="0"/>
                      <a:ext cx="5274310" cy="2957830"/>
                    </a:xfrm>
                    <a:prstGeom prst="rect">
                      <a:avLst/>
                    </a:prstGeom>
                    <a:noFill/>
                    <a:ln>
                      <a:noFill/>
                    </a:ln>
                  </pic:spPr>
                </pic:pic>
              </a:graphicData>
            </a:graphic>
          </wp:inline>
        </w:drawing>
      </w:r>
    </w:p>
    <w:p>
      <w:pPr>
        <w:jc w:val="left"/>
      </w:pPr>
    </w:p>
    <w:p>
      <w:pPr>
        <w:jc w:val="left"/>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cover image was also created with the software (we’ve used an image from the gallery and added some text to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opt-in form can be anyone of your choice: Aweber, GetResponse, WarriorPlus free product etc.</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Each mini funnels consist of a:</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Lead Magnet Page.</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“Thank You” Page.</w:t>
      </w:r>
    </w:p>
    <w:p>
      <w:pPr>
        <w:jc w:val="cente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In addition to these 2 pages you can create a third page which is a </w:t>
      </w:r>
      <w:r>
        <w:rPr>
          <w:rFonts w:hint="default" w:ascii="Trebuchet MS" w:hAnsi="Trebuchet MS" w:cs="Trebuchet MS"/>
          <w:b/>
          <w:bCs/>
          <w:sz w:val="24"/>
          <w:szCs w:val="24"/>
          <w:lang w:val="es-AR"/>
        </w:rPr>
        <w:t>“soft” redirect page”</w:t>
      </w:r>
      <w:r>
        <w:rPr>
          <w:rFonts w:hint="default" w:ascii="Trebuchet MS" w:hAnsi="Trebuchet MS" w:cs="Trebuchet MS"/>
          <w:sz w:val="24"/>
          <w:szCs w:val="24"/>
          <w:lang w:val="es-AR"/>
        </w:rPr>
        <w:t xml:space="preserve"> that your visitors can see right after thy subscribe to your list.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Here’s an example of a soft redirect page: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3900170" cy="1663065"/>
            <wp:effectExtent l="0" t="0" r="5080" b="13335"/>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2"/>
                    <pic:cNvPicPr>
                      <a:picLocks noChangeAspect="1"/>
                    </pic:cNvPicPr>
                  </pic:nvPicPr>
                  <pic:blipFill>
                    <a:blip r:embed="rId6"/>
                    <a:stretch>
                      <a:fillRect/>
                    </a:stretch>
                  </pic:blipFill>
                  <pic:spPr>
                    <a:xfrm>
                      <a:off x="0" y="0"/>
                      <a:ext cx="3900170" cy="1663065"/>
                    </a:xfrm>
                    <a:prstGeom prst="rect">
                      <a:avLst/>
                    </a:prstGeom>
                    <a:noFill/>
                    <a:ln w="9525">
                      <a:noFill/>
                    </a:ln>
                  </pic:spPr>
                </pic:pic>
              </a:graphicData>
            </a:graphic>
          </wp:inline>
        </w:drawing>
      </w:r>
      <w:r>
        <w:rPr>
          <w:rFonts w:hint="default" w:ascii="Trebuchet MS" w:hAnsi="Trebuchet MS" w:cs="Trebuchet MS"/>
          <w:sz w:val="24"/>
          <w:szCs w:val="24"/>
          <w:lang w:val="es-AR"/>
        </w:rPr>
        <w:br w:type="textWrapping"/>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A “Soft Redirect” page usually shows a msg for some seconds and then redirects the subscriber to any url of your choice: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Your Offers.</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Affiliate Offers.</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Or Any other url of your choice.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This is a great way to instantly make money from your list.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pStyle w:val="3"/>
        <w:rPr>
          <w:rFonts w:hint="default" w:ascii="Trebuchet MS" w:hAnsi="Trebuchet MS" w:cs="Trebuchet MS"/>
          <w:lang w:val="es-AR"/>
        </w:rPr>
      </w:pPr>
      <w:r>
        <w:rPr>
          <w:rFonts w:hint="default" w:ascii="Trebuchet MS" w:hAnsi="Trebuchet MS" w:cs="Trebuchet MS"/>
          <w:lang w:val="es-AR"/>
        </w:rPr>
        <w:t>Getting Started...</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Using the software is very easy. Once you open the software, you’ll see something like this: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pPr>
      <w:r>
        <w:drawing>
          <wp:inline distT="0" distB="0" distL="114300" distR="114300">
            <wp:extent cx="5268595" cy="2540635"/>
            <wp:effectExtent l="9525" t="9525" r="17780" b="2159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7"/>
                    <a:stretch>
                      <a:fillRect/>
                    </a:stretch>
                  </pic:blipFill>
                  <pic:spPr>
                    <a:xfrm>
                      <a:off x="0" y="0"/>
                      <a:ext cx="5268595" cy="2540635"/>
                    </a:xfrm>
                    <a:prstGeom prst="rect">
                      <a:avLst/>
                    </a:prstGeom>
                    <a:noFill/>
                    <a:ln>
                      <a:solidFill>
                        <a:srgbClr val="0000FF"/>
                      </a:solidFill>
                    </a:ln>
                  </pic:spPr>
                </pic:pic>
              </a:graphicData>
            </a:graphic>
          </wp:inline>
        </w:drawing>
      </w:r>
    </w:p>
    <w:p>
      <w:pPr>
        <w:jc w:val="left"/>
      </w:pP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b/>
          <w:bCs/>
          <w:sz w:val="24"/>
          <w:szCs w:val="24"/>
          <w:lang w:val="es-AR"/>
        </w:rPr>
        <w:t>“Where Will You Upload This Funnel?”</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first step is to let the software know where will you upload your mini funnel and you can specify this through this box:</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69865" cy="1768475"/>
            <wp:effectExtent l="0" t="0" r="6985" b="3175"/>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4"/>
                    <pic:cNvPicPr>
                      <a:picLocks noChangeAspect="1"/>
                    </pic:cNvPicPr>
                  </pic:nvPicPr>
                  <pic:blipFill>
                    <a:blip r:embed="rId8"/>
                    <a:stretch>
                      <a:fillRect/>
                    </a:stretch>
                  </pic:blipFill>
                  <pic:spPr>
                    <a:xfrm>
                      <a:off x="0" y="0"/>
                      <a:ext cx="5269865" cy="176847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left"/>
        <w:rPr>
          <w:rFonts w:hint="default" w:ascii="Trebuchet MS" w:hAnsi="Trebuchet MS" w:cs="Trebuchet MS"/>
          <w:b/>
          <w:bCs/>
          <w:sz w:val="24"/>
          <w:szCs w:val="24"/>
          <w:lang w:val="es-AR"/>
        </w:rPr>
      </w:pPr>
      <w:r>
        <w:rPr>
          <w:rFonts w:hint="default" w:ascii="Trebuchet MS" w:hAnsi="Trebuchet MS" w:cs="Trebuchet MS"/>
          <w:b/>
          <w:bCs/>
          <w:sz w:val="24"/>
          <w:szCs w:val="24"/>
          <w:lang w:val="es-AR"/>
        </w:rPr>
        <w:t>Comments: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A single domain can host 10’s of mini funnels. To do this, just use subfolders like the examples that that you can see in the previous image.</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t>- If you don’t have your own website, you can get started with free web hosting providers (below you’ll find some websites that provide this service).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b/>
          <w:bCs/>
          <w:sz w:val="24"/>
          <w:szCs w:val="24"/>
          <w:lang w:val="es-AR"/>
        </w:rPr>
      </w:pPr>
      <w:r>
        <w:rPr>
          <w:rFonts w:hint="default" w:ascii="Trebuchet MS" w:hAnsi="Trebuchet MS" w:cs="Trebuchet MS"/>
          <w:b/>
          <w:bCs/>
          <w:sz w:val="24"/>
          <w:szCs w:val="24"/>
          <w:lang w:val="es-AR"/>
        </w:rPr>
        <w:t xml:space="preserve">Website Background, Border Color and </w:t>
      </w:r>
      <w:r>
        <w:rPr>
          <w:rFonts w:hint="default" w:ascii="Trebuchet MS" w:hAnsi="Trebuchet MS" w:cs="Trebuchet MS"/>
          <w:b/>
          <w:bCs/>
          <w:sz w:val="24"/>
          <w:szCs w:val="24"/>
          <w:lang w:val="es-AR"/>
        </w:rPr>
        <w:br w:type="textWrapping"/>
      </w:r>
      <w:r>
        <w:rPr>
          <w:rFonts w:hint="default" w:ascii="Trebuchet MS" w:hAnsi="Trebuchet MS" w:cs="Trebuchet MS"/>
          <w:b/>
          <w:bCs/>
          <w:sz w:val="24"/>
          <w:szCs w:val="24"/>
          <w:lang w:val="es-AR"/>
        </w:rPr>
        <w:t>Footer Text</w:t>
      </w:r>
    </w:p>
    <w:p>
      <w:pPr>
        <w:jc w:val="left"/>
        <w:rPr>
          <w:rFonts w:hint="default" w:ascii="Trebuchet MS" w:hAnsi="Trebuchet MS" w:cs="Trebuchet MS"/>
          <w:b/>
          <w:bC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following options allow you to adjust some settings that will be applied</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to every page in your funnel:</w:t>
      </w:r>
    </w:p>
    <w:p>
      <w:pPr>
        <w:jc w:val="left"/>
        <w:rPr>
          <w:rFonts w:hint="default" w:ascii="Trebuchet MS" w:hAnsi="Trebuchet MS" w:cs="Trebuchet MS"/>
          <w:b/>
          <w:bC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drawing>
          <wp:inline distT="0" distB="0" distL="114300" distR="114300">
            <wp:extent cx="5269865" cy="1135380"/>
            <wp:effectExtent l="0" t="0" r="6985" b="7620"/>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5"/>
                    <pic:cNvPicPr>
                      <a:picLocks noChangeAspect="1"/>
                    </pic:cNvPicPr>
                  </pic:nvPicPr>
                  <pic:blipFill>
                    <a:blip r:embed="rId9"/>
                    <a:stretch>
                      <a:fillRect/>
                    </a:stretch>
                  </pic:blipFill>
                  <pic:spPr>
                    <a:xfrm>
                      <a:off x="0" y="0"/>
                      <a:ext cx="5269865" cy="1135380"/>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If you want to change a color, simply make a click inside the box...</w:t>
      </w:r>
    </w:p>
    <w:p>
      <w:pPr>
        <w:jc w:val="left"/>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drawing>
          <wp:inline distT="0" distB="0" distL="114300" distR="114300">
            <wp:extent cx="495300" cy="428625"/>
            <wp:effectExtent l="0" t="0" r="0" b="9525"/>
            <wp:docPr id="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9"/>
                    <pic:cNvPicPr>
                      <a:picLocks noChangeAspect="1"/>
                    </pic:cNvPicPr>
                  </pic:nvPicPr>
                  <pic:blipFill>
                    <a:blip r:embed="rId10"/>
                    <a:stretch>
                      <a:fillRect/>
                    </a:stretch>
                  </pic:blipFill>
                  <pic:spPr>
                    <a:xfrm>
                      <a:off x="0" y="0"/>
                      <a:ext cx="495300" cy="428625"/>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You’ll be able to pick a color from a standard palette or you’ll be able to open an advanced palette.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If you want to use a background image, just take notice that you can filter</w:t>
      </w: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the images by extension (.jpg, .gif, .png) through the following drop down box:</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3591560" cy="2554605"/>
            <wp:effectExtent l="0" t="0" r="8890" b="17145"/>
            <wp:docPr id="3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11"/>
                    <pic:cNvPicPr>
                      <a:picLocks noChangeAspect="1"/>
                    </pic:cNvPicPr>
                  </pic:nvPicPr>
                  <pic:blipFill>
                    <a:blip r:embed="rId11"/>
                    <a:stretch>
                      <a:fillRect/>
                    </a:stretch>
                  </pic:blipFill>
                  <pic:spPr>
                    <a:xfrm>
                      <a:off x="0" y="0"/>
                      <a:ext cx="3591560" cy="2554605"/>
                    </a:xfrm>
                    <a:prstGeom prst="rect">
                      <a:avLst/>
                    </a:prstGeom>
                    <a:noFill/>
                    <a:ln w="9525">
                      <a:noFill/>
                    </a:ln>
                  </pic:spPr>
                </pic:pic>
              </a:graphicData>
            </a:graphic>
          </wp:inline>
        </w:drawing>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Preparing Your Lead Magnet Page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From this page you’ll be able to prepare your lead magnet page: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n-US"/>
        </w:rPr>
      </w:pPr>
    </w:p>
    <w:p>
      <w:pPr>
        <w:jc w:val="center"/>
        <w:rPr>
          <w:rFonts w:hint="default" w:ascii="Trebuchet MS" w:hAnsi="Trebuchet MS" w:cs="Trebuchet MS"/>
          <w:sz w:val="24"/>
          <w:szCs w:val="24"/>
          <w:lang w:val="es-AR"/>
        </w:rPr>
      </w:pPr>
      <w:r>
        <w:drawing>
          <wp:inline distT="0" distB="0" distL="114300" distR="114300">
            <wp:extent cx="5272405" cy="2480945"/>
            <wp:effectExtent l="0" t="0" r="4445" b="14605"/>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6"/>
                    <pic:cNvPicPr>
                      <a:picLocks noChangeAspect="1"/>
                    </pic:cNvPicPr>
                  </pic:nvPicPr>
                  <pic:blipFill>
                    <a:blip r:embed="rId12"/>
                    <a:stretch>
                      <a:fillRect/>
                    </a:stretch>
                  </pic:blipFill>
                  <pic:spPr>
                    <a:xfrm>
                      <a:off x="0" y="0"/>
                      <a:ext cx="5272405" cy="2480945"/>
                    </a:xfrm>
                    <a:prstGeom prst="rect">
                      <a:avLst/>
                    </a:prstGeom>
                    <a:noFill/>
                    <a:ln>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Here’s an image that shows all the sections that belong to the lead magnet page and that you can adjust through the software: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66055" cy="3601720"/>
            <wp:effectExtent l="0" t="0" r="10795" b="1778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7"/>
                    <pic:cNvPicPr>
                      <a:picLocks noChangeAspect="1"/>
                    </pic:cNvPicPr>
                  </pic:nvPicPr>
                  <pic:blipFill>
                    <a:blip r:embed="rId13"/>
                    <a:stretch>
                      <a:fillRect/>
                    </a:stretch>
                  </pic:blipFill>
                  <pic:spPr>
                    <a:xfrm>
                      <a:off x="0" y="0"/>
                      <a:ext cx="5266055" cy="3601720"/>
                    </a:xfrm>
                    <a:prstGeom prst="rect">
                      <a:avLst/>
                    </a:prstGeom>
                    <a:noFill/>
                    <a:ln>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Creating a quick image cover: From the following button, you can create a fast image cover for your page.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4675505" cy="1081405"/>
            <wp:effectExtent l="0" t="0" r="10795" b="4445"/>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1"/>
                    <pic:cNvPicPr>
                      <a:picLocks noChangeAspect="1"/>
                    </pic:cNvPicPr>
                  </pic:nvPicPr>
                  <pic:blipFill>
                    <a:blip r:embed="rId14"/>
                    <a:stretch>
                      <a:fillRect/>
                    </a:stretch>
                  </pic:blipFill>
                  <pic:spPr>
                    <a:xfrm>
                      <a:off x="0" y="0"/>
                      <a:ext cx="4675505" cy="1081405"/>
                    </a:xfrm>
                    <a:prstGeom prst="rect">
                      <a:avLst/>
                    </a:prstGeom>
                    <a:noFill/>
                    <a:ln>
                      <a:noFill/>
                    </a:ln>
                  </pic:spPr>
                </pic:pic>
              </a:graphicData>
            </a:graphic>
          </wp:inline>
        </w:drawing>
      </w:r>
    </w:p>
    <w:p>
      <w:pPr>
        <w:jc w:val="center"/>
        <w:rPr>
          <w:rFonts w:hint="default" w:ascii="Trebuchet MS" w:hAnsi="Trebuchet MS" w:cs="Trebuchet MS"/>
          <w:sz w:val="24"/>
          <w:szCs w:val="24"/>
          <w:lang w:val="es-AR"/>
        </w:rPr>
      </w:pPr>
    </w:p>
    <w:p>
      <w:pPr>
        <w:pBdr>
          <w:bottom w:val="single" w:color="auto" w:sz="4" w:space="0"/>
        </w:pBdr>
        <w:jc w:val="center"/>
      </w:pPr>
      <w:r>
        <w:drawing>
          <wp:inline distT="0" distB="0" distL="114300" distR="114300">
            <wp:extent cx="4104640" cy="2868295"/>
            <wp:effectExtent l="0" t="0" r="10160" b="8255"/>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2"/>
                    <pic:cNvPicPr>
                      <a:picLocks noChangeAspect="1"/>
                    </pic:cNvPicPr>
                  </pic:nvPicPr>
                  <pic:blipFill>
                    <a:blip r:embed="rId15"/>
                    <a:stretch>
                      <a:fillRect/>
                    </a:stretch>
                  </pic:blipFill>
                  <pic:spPr>
                    <a:xfrm>
                      <a:off x="0" y="0"/>
                      <a:ext cx="4104640" cy="2868295"/>
                    </a:xfrm>
                    <a:prstGeom prst="rect">
                      <a:avLst/>
                    </a:prstGeom>
                    <a:noFill/>
                    <a:ln>
                      <a:noFill/>
                    </a:ln>
                  </pic:spPr>
                </pic:pic>
              </a:graphicData>
            </a:graphic>
          </wp:inline>
        </w:drawing>
      </w:r>
    </w:p>
    <w:p>
      <w:pPr>
        <w:pBdr>
          <w:bottom w:val="single" w:color="auto" w:sz="4" w:space="0"/>
        </w:pBdr>
        <w:jc w:val="cente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Just select an image from the gallery (most images como with/without a “Free” headline), enter up to 2 lines of text and that’s all.</w:t>
      </w: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Comments: </w:t>
      </w: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 To Position a Text Line, Just Make Click on the Image.</w:t>
      </w: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 Not all the Fonts may be available.</w:t>
      </w: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 You can add your own images to the gallery by clicking “Open Folder”. Just place your jpg images there (it’s recommended to use the following size: 400x450).</w:t>
      </w: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p>
    <w:p>
      <w:pPr>
        <w:pBdr>
          <w:bottom w:val="single" w:color="auto" w:sz="4" w:space="0"/>
        </w:pBdr>
        <w:jc w:val="center"/>
        <w:rPr>
          <w:rFonts w:hint="default" w:ascii="Trebuchet MS" w:hAnsi="Trebuchet MS" w:cs="Trebuchet MS"/>
          <w:sz w:val="24"/>
          <w:szCs w:val="24"/>
          <w:lang w:val="es-AR"/>
        </w:rPr>
      </w:pPr>
      <w:r>
        <w:rPr>
          <w:rFonts w:hint="default" w:ascii="Trebuchet MS" w:hAnsi="Trebuchet MS" w:cs="Trebuchet MS"/>
          <w:sz w:val="24"/>
          <w:szCs w:val="24"/>
          <w:lang w:val="es-AR"/>
        </w:rPr>
        <w:t>Then save your image and you’ll go back to the “Lead Magnet Page” tab.</w:t>
      </w:r>
    </w:p>
    <w:p>
      <w:pPr>
        <w:pBdr>
          <w:bottom w:val="single" w:color="auto" w:sz="4" w:space="0"/>
        </w:pBd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b/>
          <w:bCs/>
          <w:sz w:val="24"/>
          <w:szCs w:val="24"/>
          <w:highlight w:val="yellow"/>
          <w:lang w:val="es-AR"/>
        </w:rPr>
      </w:pPr>
      <w:r>
        <w:rPr>
          <w:rFonts w:hint="default" w:ascii="Trebuchet MS" w:hAnsi="Trebuchet MS" w:cs="Trebuchet MS"/>
          <w:b/>
          <w:bCs/>
          <w:sz w:val="24"/>
          <w:szCs w:val="24"/>
          <w:highlight w:val="yellow"/>
          <w:lang w:val="es-AR"/>
        </w:rPr>
        <w:t>Tip: You can add HTML tags to the fields.</w:t>
      </w:r>
    </w:p>
    <w:p>
      <w:pPr>
        <w:jc w:val="center"/>
        <w:rPr>
          <w:rFonts w:hint="default" w:ascii="Trebuchet MS" w:hAnsi="Trebuchet MS" w:cs="Trebuchet MS"/>
          <w:b/>
          <w:bCs/>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 xml:space="preserve">For example, if you want to move the headline down, you can add a </w:t>
      </w:r>
      <w:r>
        <w:rPr>
          <w:rFonts w:hint="default" w:ascii="Trebuchet MS" w:hAnsi="Trebuchet MS" w:cs="Trebuchet MS"/>
          <w:b w:val="0"/>
          <w:bCs w:val="0"/>
          <w:sz w:val="24"/>
          <w:szCs w:val="24"/>
          <w:lang w:val="es-AR"/>
        </w:rPr>
        <w:br w:type="textWrapping"/>
      </w:r>
      <w:r>
        <w:rPr>
          <w:rFonts w:hint="default" w:ascii="Trebuchet MS" w:hAnsi="Trebuchet MS" w:cs="Trebuchet MS"/>
          <w:b/>
          <w:bCs/>
          <w:sz w:val="24"/>
          <w:szCs w:val="24"/>
          <w:lang w:val="es-AR"/>
        </w:rPr>
        <w:t>&lt;br&gt;</w:t>
      </w:r>
      <w:r>
        <w:rPr>
          <w:rFonts w:hint="default" w:ascii="Trebuchet MS" w:hAnsi="Trebuchet MS" w:cs="Trebuchet MS"/>
          <w:b w:val="0"/>
          <w:bCs w:val="0"/>
          <w:sz w:val="24"/>
          <w:szCs w:val="24"/>
          <w:lang w:val="es-AR"/>
        </w:rPr>
        <w:t xml:space="preserve"> tag (or more) like here: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71135" cy="826135"/>
            <wp:effectExtent l="0" t="0" r="5715" b="1206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pic:cNvPicPr>
                  </pic:nvPicPr>
                  <pic:blipFill>
                    <a:blip r:embed="rId16"/>
                    <a:stretch>
                      <a:fillRect/>
                    </a:stretch>
                  </pic:blipFill>
                  <pic:spPr>
                    <a:xfrm>
                      <a:off x="0" y="0"/>
                      <a:ext cx="5271135" cy="826135"/>
                    </a:xfrm>
                    <a:prstGeom prst="rect">
                      <a:avLst/>
                    </a:prstGeom>
                    <a:noFill/>
                    <a:ln w="9525">
                      <a:noFill/>
                    </a:ln>
                  </pic:spPr>
                </pic:pic>
              </a:graphicData>
            </a:graphic>
          </wp:inline>
        </w:drawing>
      </w:r>
    </w:p>
    <w:p>
      <w:pPr>
        <w:pBdr>
          <w:bottom w:val="single" w:color="auto" w:sz="4" w:space="0"/>
        </w:pBd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And you can enter your opt-in form through the following tab:</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2152650" cy="409575"/>
            <wp:effectExtent l="0" t="0" r="0" b="9525"/>
            <wp:docPr id="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15"/>
                    <pic:cNvPicPr>
                      <a:picLocks noChangeAspect="1"/>
                    </pic:cNvPicPr>
                  </pic:nvPicPr>
                  <pic:blipFill>
                    <a:blip r:embed="rId17"/>
                    <a:stretch>
                      <a:fillRect/>
                    </a:stretch>
                  </pic:blipFill>
                  <pic:spPr>
                    <a:xfrm>
                      <a:off x="0" y="0"/>
                      <a:ext cx="2152650" cy="40957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Just make a click on it an paste your form code inside (Aweber, GetResponse, WarriorPlus free product button etc). </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i/>
          <w:iCs/>
          <w:sz w:val="22"/>
          <w:szCs w:val="22"/>
          <w:lang w:val="es-AR"/>
        </w:rPr>
        <w:t xml:space="preserve">Important: Make sure to use a free registration button as you can’t charge </w:t>
      </w:r>
      <w:r>
        <w:rPr>
          <w:rFonts w:hint="default" w:ascii="Trebuchet MS" w:hAnsi="Trebuchet MS" w:cs="Trebuchet MS"/>
          <w:i/>
          <w:iCs/>
          <w:sz w:val="22"/>
          <w:szCs w:val="22"/>
          <w:lang w:val="es-AR"/>
        </w:rPr>
        <w:br w:type="textWrapping"/>
      </w:r>
      <w:r>
        <w:rPr>
          <w:rFonts w:hint="default" w:ascii="Trebuchet MS" w:hAnsi="Trebuchet MS" w:cs="Trebuchet MS"/>
          <w:i/>
          <w:iCs/>
          <w:sz w:val="22"/>
          <w:szCs w:val="22"/>
          <w:lang w:val="es-AR"/>
        </w:rPr>
        <w:t>to show a YouTube video (something obvious).</w:t>
      </w:r>
    </w:p>
    <w:p>
      <w:pPr>
        <w:jc w:val="center"/>
        <w:rPr>
          <w:rFonts w:hint="default" w:ascii="Trebuchet MS" w:hAnsi="Trebuchet MS" w:cs="Trebuchet MS"/>
          <w:sz w:val="24"/>
          <w:szCs w:val="24"/>
          <w:lang w:val="es-AR"/>
        </w:rPr>
      </w:pPr>
    </w:p>
    <w:p>
      <w:pPr>
        <w:jc w:val="center"/>
      </w:pPr>
      <w:r>
        <w:drawing>
          <wp:inline distT="0" distB="0" distL="114300" distR="114300">
            <wp:extent cx="4906010" cy="1923415"/>
            <wp:effectExtent l="0" t="0" r="8890" b="635"/>
            <wp:docPr id="3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16"/>
                    <pic:cNvPicPr>
                      <a:picLocks noChangeAspect="1"/>
                    </pic:cNvPicPr>
                  </pic:nvPicPr>
                  <pic:blipFill>
                    <a:blip r:embed="rId18"/>
                    <a:stretch>
                      <a:fillRect/>
                    </a:stretch>
                  </pic:blipFill>
                  <pic:spPr>
                    <a:xfrm>
                      <a:off x="0" y="0"/>
                      <a:ext cx="4906010" cy="1923415"/>
                    </a:xfrm>
                    <a:prstGeom prst="rect">
                      <a:avLst/>
                    </a:prstGeom>
                    <a:noFill/>
                    <a:ln w="9525">
                      <a:noFill/>
                    </a:ln>
                  </pic:spPr>
                </pic:pic>
              </a:graphicData>
            </a:graphic>
          </wp:inline>
        </w:drawing>
      </w:r>
    </w:p>
    <w:p>
      <w:pPr>
        <w:jc w:val="center"/>
      </w:pPr>
    </w:p>
    <w:p>
      <w:pPr>
        <w:jc w:val="center"/>
        <w:rPr>
          <w:b/>
          <w:bCs/>
          <w:highlight w:val="yellow"/>
        </w:rPr>
      </w:pPr>
    </w:p>
    <w:p>
      <w:pPr>
        <w:jc w:val="center"/>
        <w:rPr>
          <w:rFonts w:hint="default" w:ascii="Trebuchet MS" w:hAnsi="Trebuchet MS" w:cs="Trebuchet MS"/>
          <w:sz w:val="24"/>
          <w:szCs w:val="24"/>
          <w:lang w:val="es-AR"/>
        </w:rPr>
      </w:pPr>
      <w:r>
        <w:rPr>
          <w:rFonts w:hint="default" w:ascii="Trebuchet MS" w:hAnsi="Trebuchet MS" w:cs="Trebuchet MS"/>
          <w:b/>
          <w:bCs/>
          <w:sz w:val="24"/>
          <w:szCs w:val="24"/>
          <w:highlight w:val="yellow"/>
          <w:lang w:val="es-AR"/>
        </w:rPr>
        <w:t>Important:</w:t>
      </w:r>
      <w:r>
        <w:rPr>
          <w:rFonts w:hint="default" w:ascii="Trebuchet MS" w:hAnsi="Trebuchet MS" w:cs="Trebuchet MS"/>
          <w:sz w:val="24"/>
          <w:szCs w:val="24"/>
          <w:lang w:val="es-AR"/>
        </w:rPr>
        <w:t xml:space="preserve"> When setting up your form through your AR provider, please </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use the url that you’ll see right here...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68595" cy="625475"/>
            <wp:effectExtent l="0" t="0" r="8255" b="3175"/>
            <wp:docPr id="3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17"/>
                    <pic:cNvPicPr>
                      <a:picLocks noChangeAspect="1"/>
                    </pic:cNvPicPr>
                  </pic:nvPicPr>
                  <pic:blipFill>
                    <a:blip r:embed="rId19"/>
                    <a:stretch>
                      <a:fillRect/>
                    </a:stretch>
                  </pic:blipFill>
                  <pic:spPr>
                    <a:xfrm>
                      <a:off x="0" y="0"/>
                      <a:ext cx="5268595" cy="625475"/>
                    </a:xfrm>
                    <a:prstGeom prst="rect">
                      <a:avLst/>
                    </a:prstGeom>
                    <a:noFill/>
                    <a:ln w="9525">
                      <a:noFill/>
                    </a:ln>
                  </pic:spPr>
                </pic:pic>
              </a:graphicData>
            </a:graphic>
          </wp:inline>
        </w:drawing>
      </w:r>
    </w:p>
    <w:p>
      <w:pPr>
        <w:jc w:val="both"/>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as your “Thank You” page (your provider may use a different name).</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This url is generated by the software and your visitors will be redirected to it right after they subscribe to your list.</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b/>
          <w:bCs/>
          <w:i/>
          <w:iCs/>
          <w:sz w:val="24"/>
          <w:szCs w:val="24"/>
          <w:lang w:val="es-AR"/>
        </w:rPr>
        <w:t>Comment: Not all the Autoresponder Services Provide Responsive</w:t>
      </w:r>
      <w:r>
        <w:rPr>
          <w:rFonts w:hint="default" w:ascii="Trebuchet MS" w:hAnsi="Trebuchet MS" w:cs="Trebuchet MS"/>
          <w:b/>
          <w:bCs/>
          <w:i/>
          <w:iCs/>
          <w:sz w:val="24"/>
          <w:szCs w:val="24"/>
          <w:lang w:val="es-AR"/>
        </w:rPr>
        <w:br w:type="textWrapping"/>
      </w:r>
      <w:r>
        <w:rPr>
          <w:rFonts w:hint="default" w:ascii="Trebuchet MS" w:hAnsi="Trebuchet MS" w:cs="Trebuchet MS"/>
          <w:b/>
          <w:bCs/>
          <w:i/>
          <w:iCs/>
          <w:sz w:val="24"/>
          <w:szCs w:val="24"/>
          <w:lang w:val="es-AR"/>
        </w:rPr>
        <w:t>Forms and this is something that of course, we can’t control.</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After Subscription Action...</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If you want to do a “soft redirect” to another url after your visitors </w:t>
      </w: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t>subscribe to your list, you can do it from this url.</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drawing>
          <wp:inline distT="0" distB="0" distL="114300" distR="114300">
            <wp:extent cx="4617720" cy="2322830"/>
            <wp:effectExtent l="0" t="0" r="11430" b="127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0"/>
                    <pic:cNvPicPr>
                      <a:picLocks noChangeAspect="1"/>
                    </pic:cNvPicPr>
                  </pic:nvPicPr>
                  <pic:blipFill>
                    <a:blip r:embed="rId20"/>
                    <a:stretch>
                      <a:fillRect/>
                    </a:stretch>
                  </pic:blipFill>
                  <pic:spPr>
                    <a:xfrm>
                      <a:off x="0" y="0"/>
                      <a:ext cx="4617720" cy="2322830"/>
                    </a:xfrm>
                    <a:prstGeom prst="rect">
                      <a:avLst/>
                    </a:prstGeom>
                    <a:noFill/>
                    <a:ln>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Before doing the redirect, your visitors will see a page like this...</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4404360" cy="1877695"/>
            <wp:effectExtent l="0" t="0" r="15240" b="825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2"/>
                    <pic:cNvPicPr>
                      <a:picLocks noChangeAspect="1"/>
                    </pic:cNvPicPr>
                  </pic:nvPicPr>
                  <pic:blipFill>
                    <a:blip r:embed="rId6"/>
                    <a:stretch>
                      <a:fillRect/>
                    </a:stretch>
                  </pic:blipFill>
                  <pic:spPr>
                    <a:xfrm>
                      <a:off x="0" y="0"/>
                      <a:ext cx="4404360" cy="1877695"/>
                    </a:xfrm>
                    <a:prstGeom prst="rect">
                      <a:avLst/>
                    </a:prstGeom>
                    <a:noFill/>
                    <a:ln w="9525">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A soft redirect is a great way to quickly monetize your list with:</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Your Offers.</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Affiliate Offers.</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or Any Kind of Offer.</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highlight w:val="yellow"/>
          <w:lang w:val="es-AR"/>
        </w:rPr>
      </w:pPr>
      <w:r>
        <w:rPr>
          <w:rFonts w:hint="default" w:ascii="Trebuchet MS" w:hAnsi="Trebuchet MS" w:cs="Trebuchet MS"/>
          <w:sz w:val="24"/>
          <w:szCs w:val="24"/>
          <w:highlight w:val="yellow"/>
          <w:lang w:val="es-AR"/>
        </w:rPr>
        <w:t>Comment: If you use the soft redirect option, you need to setup a “Welcome” email through your autoresponder and include the url that the software will give you (the “Download Page” url), so your subscribers can get access to your free gift.</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4860290" cy="808990"/>
            <wp:effectExtent l="0" t="0" r="16510" b="10160"/>
            <wp:docPr id="4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19"/>
                    <pic:cNvPicPr>
                      <a:picLocks noChangeAspect="1"/>
                    </pic:cNvPicPr>
                  </pic:nvPicPr>
                  <pic:blipFill>
                    <a:blip r:embed="rId21"/>
                    <a:stretch>
                      <a:fillRect/>
                    </a:stretch>
                  </pic:blipFill>
                  <pic:spPr>
                    <a:xfrm>
                      <a:off x="0" y="0"/>
                      <a:ext cx="4860290" cy="808990"/>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Creating Your Thank You Page</w:t>
      </w:r>
    </w:p>
    <w:p>
      <w:pPr>
        <w:jc w:val="center"/>
        <w:rPr>
          <w:rFonts w:hint="default" w:ascii="Trebuchet MS" w:hAnsi="Trebuchet MS" w:cs="Trebuchet MS"/>
          <w:b/>
          <w:bC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From here you can prepare your thank you page. </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drawing>
          <wp:inline distT="0" distB="0" distL="114300" distR="114300">
            <wp:extent cx="4015740" cy="2154555"/>
            <wp:effectExtent l="0" t="0" r="3810" b="17145"/>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3"/>
                    <pic:cNvPicPr>
                      <a:picLocks noChangeAspect="1"/>
                    </pic:cNvPicPr>
                  </pic:nvPicPr>
                  <pic:blipFill>
                    <a:blip r:embed="rId22"/>
                    <a:stretch>
                      <a:fillRect/>
                    </a:stretch>
                  </pic:blipFill>
                  <pic:spPr>
                    <a:xfrm>
                      <a:off x="0" y="0"/>
                      <a:ext cx="4015740" cy="2154555"/>
                    </a:xfrm>
                    <a:prstGeom prst="rect">
                      <a:avLst/>
                    </a:prstGeom>
                    <a:noFill/>
                    <a:ln>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Here you’ll be able to enter the video that you can use as lead magnet</w:t>
      </w: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And if you want, a link that can be visible below it (which you can monetize with an affliate offer etc).</w:t>
      </w:r>
    </w:p>
    <w:p>
      <w:pPr>
        <w:jc w:val="center"/>
        <w:rPr>
          <w:rFonts w:hint="default" w:ascii="Trebuchet MS" w:hAnsi="Trebuchet MS" w:cs="Trebuchet MS"/>
          <w:sz w:val="24"/>
          <w:szCs w:val="24"/>
          <w:lang w:val="es-AR"/>
        </w:rPr>
      </w:pPr>
    </w:p>
    <w:p>
      <w:pPr>
        <w:jc w:val="center"/>
      </w:pPr>
      <w:r>
        <w:drawing>
          <wp:inline distT="0" distB="0" distL="114300" distR="114300">
            <wp:extent cx="5273040" cy="2437765"/>
            <wp:effectExtent l="0" t="0" r="3810" b="635"/>
            <wp:docPr id="1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4"/>
                    <pic:cNvPicPr>
                      <a:picLocks noChangeAspect="1"/>
                    </pic:cNvPicPr>
                  </pic:nvPicPr>
                  <pic:blipFill>
                    <a:blip r:embed="rId23"/>
                    <a:stretch>
                      <a:fillRect/>
                    </a:stretch>
                  </pic:blipFill>
                  <pic:spPr>
                    <a:xfrm>
                      <a:off x="0" y="0"/>
                      <a:ext cx="5273040" cy="2437765"/>
                    </a:xfrm>
                    <a:prstGeom prst="rect">
                      <a:avLst/>
                    </a:prstGeom>
                    <a:noFill/>
                    <a:ln>
                      <a:noFill/>
                    </a:ln>
                  </pic:spPr>
                </pic:pic>
              </a:graphicData>
            </a:graphic>
          </wp:inline>
        </w:drawing>
      </w:r>
    </w:p>
    <w:p>
      <w:pPr>
        <w:jc w:val="center"/>
        <w:rPr>
          <w:rFonts w:hint="default"/>
          <w:lang w:val="es-AR"/>
        </w:rPr>
      </w:pPr>
    </w:p>
    <w:p>
      <w:pPr>
        <w:jc w:val="center"/>
        <w:rPr>
          <w:rFonts w:hint="default"/>
          <w:sz w:val="22"/>
          <w:szCs w:val="22"/>
          <w:lang w:val="es-AR"/>
        </w:rPr>
      </w:pPr>
      <w:r>
        <w:rPr>
          <w:rFonts w:hint="default"/>
          <w:sz w:val="22"/>
          <w:szCs w:val="22"/>
          <w:lang w:val="es-AR"/>
        </w:rPr>
        <w:t>Here’s an example of a thank you page:</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drawing>
          <wp:inline distT="0" distB="0" distL="114300" distR="114300">
            <wp:extent cx="5272405" cy="3136900"/>
            <wp:effectExtent l="0" t="0" r="4445" b="6350"/>
            <wp:docPr id="1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5"/>
                    <pic:cNvPicPr>
                      <a:picLocks noChangeAspect="1"/>
                    </pic:cNvPicPr>
                  </pic:nvPicPr>
                  <pic:blipFill>
                    <a:blip r:embed="rId24"/>
                    <a:stretch>
                      <a:fillRect/>
                    </a:stretch>
                  </pic:blipFill>
                  <pic:spPr>
                    <a:xfrm>
                      <a:off x="0" y="0"/>
                      <a:ext cx="5272405" cy="3136900"/>
                    </a:xfrm>
                    <a:prstGeom prst="rect">
                      <a:avLst/>
                    </a:prstGeom>
                    <a:noFill/>
                    <a:ln>
                      <a:noFill/>
                    </a:ln>
                  </pic:spPr>
                </pic:pic>
              </a:graphicData>
            </a:graphic>
          </wp:inline>
        </w:drawing>
      </w: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Build Your Funnel</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From here you can build your funnel...</w:t>
      </w:r>
    </w:p>
    <w:p>
      <w:pPr>
        <w:jc w:val="center"/>
        <w:rPr>
          <w:rFonts w:hint="default" w:ascii="Trebuchet MS" w:hAnsi="Trebuchet MS" w:cs="Trebuchet MS"/>
          <w:sz w:val="24"/>
          <w:szCs w:val="24"/>
          <w:lang w:val="es-AR"/>
        </w:rPr>
      </w:pPr>
    </w:p>
    <w:p>
      <w:pPr>
        <w:jc w:val="center"/>
        <w:rPr>
          <w:rFonts w:hint="default" w:ascii="Trebuchet MS" w:hAnsi="Trebuchet MS" w:cs="Trebuchet MS"/>
          <w:b/>
          <w:bCs/>
          <w:sz w:val="36"/>
          <w:szCs w:val="36"/>
          <w:lang w:val="es-AR"/>
        </w:rPr>
      </w:pPr>
      <w:r>
        <w:drawing>
          <wp:inline distT="0" distB="0" distL="114300" distR="114300">
            <wp:extent cx="1038225" cy="390525"/>
            <wp:effectExtent l="0" t="0" r="9525" b="9525"/>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9"/>
                    <pic:cNvPicPr>
                      <a:picLocks noChangeAspect="1"/>
                    </pic:cNvPicPr>
                  </pic:nvPicPr>
                  <pic:blipFill>
                    <a:blip r:embed="rId25"/>
                    <a:stretch>
                      <a:fillRect/>
                    </a:stretch>
                  </pic:blipFill>
                  <pic:spPr>
                    <a:xfrm>
                      <a:off x="0" y="0"/>
                      <a:ext cx="1038225" cy="390525"/>
                    </a:xfrm>
                    <a:prstGeom prst="rect">
                      <a:avLst/>
                    </a:prstGeom>
                    <a:noFill/>
                    <a:ln>
                      <a:noFill/>
                    </a:ln>
                  </pic:spPr>
                </pic:pic>
              </a:graphicData>
            </a:graphic>
          </wp:inline>
        </w:drawing>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sz w:val="24"/>
          <w:szCs w:val="24"/>
          <w:lang w:val="es-AR"/>
        </w:rPr>
        <w:t xml:space="preserve">After doing it, just open your output folder and you’ll see all the </w:t>
      </w:r>
      <w:r>
        <w:rPr>
          <w:rFonts w:hint="default" w:ascii="Trebuchet MS" w:hAnsi="Trebuchet MS" w:cs="Trebuchet MS"/>
          <w:sz w:val="24"/>
          <w:szCs w:val="24"/>
          <w:lang w:val="es-AR"/>
        </w:rPr>
        <w:br w:type="textWrapping"/>
      </w:r>
      <w:r>
        <w:rPr>
          <w:rFonts w:hint="default" w:ascii="Trebuchet MS" w:hAnsi="Trebuchet MS" w:cs="Trebuchet MS"/>
          <w:sz w:val="24"/>
          <w:szCs w:val="24"/>
          <w:lang w:val="es-AR"/>
        </w:rPr>
        <w:t>files that belong to your new funnel.</w:t>
      </w:r>
    </w:p>
    <w:p>
      <w:pPr>
        <w:jc w:val="center"/>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bdr w:val="single" w:sz="4" w:space="0"/>
        </w:rPr>
        <w:drawing>
          <wp:inline distT="0" distB="0" distL="114300" distR="114300">
            <wp:extent cx="2295525" cy="810260"/>
            <wp:effectExtent l="0" t="0" r="9525" b="8890"/>
            <wp:docPr id="4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22"/>
                    <pic:cNvPicPr>
                      <a:picLocks noChangeAspect="1"/>
                    </pic:cNvPicPr>
                  </pic:nvPicPr>
                  <pic:blipFill>
                    <a:blip r:embed="rId26"/>
                    <a:srcRect t="53260"/>
                    <a:stretch>
                      <a:fillRect/>
                    </a:stretch>
                  </pic:blipFill>
                  <pic:spPr>
                    <a:xfrm>
                      <a:off x="0" y="0"/>
                      <a:ext cx="2295525" cy="810260"/>
                    </a:xfrm>
                    <a:prstGeom prst="rect">
                      <a:avLst/>
                    </a:prstGeom>
                    <a:noFill/>
                    <a:ln w="9525">
                      <a:noFill/>
                    </a:ln>
                  </pic:spPr>
                </pic:pic>
              </a:graphicData>
            </a:graphic>
          </wp:inline>
        </w:drawing>
      </w: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Testing &amp; Updating Your Funnel</w:t>
      </w:r>
    </w:p>
    <w:p>
      <w:pPr>
        <w:jc w:val="center"/>
        <w:rPr>
          <w:rFonts w:hint="default" w:ascii="Trebuchet MS" w:hAnsi="Trebuchet MS" w:cs="Trebuchet MS"/>
          <w:b/>
          <w:bCs/>
          <w:sz w:val="36"/>
          <w:szCs w:val="36"/>
          <w:lang w:val="es-AR"/>
        </w:rPr>
      </w:pPr>
    </w:p>
    <w:p>
      <w:pPr>
        <w:jc w:val="left"/>
        <w:rPr>
          <w:rFonts w:hint="default" w:ascii="Trebuchet MS" w:hAnsi="Trebuchet MS" w:cs="Trebuchet MS"/>
          <w:b/>
          <w:bC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To test your whole funnel, you need to upload everything to the web but if you want to see how the main page (the lead magnet page) looks like, you can open the “index.html” file with a double click.</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Tip: If you want to change something, don’t close the app.</w:t>
      </w:r>
    </w:p>
    <w:p>
      <w:pPr>
        <w:jc w:val="center"/>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Instead, just make your modifications and build the funnel again.</w:t>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bCs/>
          <w:i/>
          <w:iCs/>
          <w:sz w:val="36"/>
          <w:szCs w:val="36"/>
          <w:lang w:val="es-AR"/>
        </w:rPr>
      </w:pPr>
      <w:r>
        <w:rPr>
          <w:rFonts w:hint="default" w:ascii="Trebuchet MS" w:hAnsi="Trebuchet MS" w:cs="Trebuchet MS"/>
          <w:i/>
          <w:iCs/>
          <w:sz w:val="24"/>
          <w:szCs w:val="24"/>
          <w:lang w:val="es-AR"/>
        </w:rPr>
        <w:t>Comment: Some autoresponder providers require that you upload your page to your website to work (you may not be able to see them locally).</w:t>
      </w:r>
    </w:p>
    <w:p>
      <w:pPr>
        <w:jc w:val="center"/>
        <w:rPr>
          <w:rFonts w:hint="default" w:ascii="Trebuchet MS" w:hAnsi="Trebuchet MS" w:cs="Trebuchet MS"/>
          <w:b/>
          <w:bCs/>
          <w:i/>
          <w:iCs/>
          <w:sz w:val="36"/>
          <w:szCs w:val="36"/>
          <w:lang w:val="es-AR"/>
        </w:rPr>
      </w:pPr>
    </w:p>
    <w:p>
      <w:pPr>
        <w:jc w:val="center"/>
        <w:rPr>
          <w:rFonts w:hint="default" w:ascii="Trebuchet MS" w:hAnsi="Trebuchet MS" w:cs="Trebuchet MS"/>
          <w:b/>
          <w:bCs/>
          <w:sz w:val="36"/>
          <w:szCs w:val="36"/>
          <w:lang w:val="es-AR"/>
        </w:rPr>
      </w:pPr>
    </w:p>
    <w:p>
      <w:pPr>
        <w:jc w:val="center"/>
        <w:rPr>
          <w:rFonts w:hint="default" w:ascii="Trebuchet MS" w:hAnsi="Trebuchet MS" w:cs="Trebuchet MS"/>
          <w:b/>
          <w:bCs/>
          <w:sz w:val="36"/>
          <w:szCs w:val="36"/>
          <w:lang w:val="es-AR"/>
        </w:rPr>
      </w:pPr>
      <w:r>
        <w:rPr>
          <w:rFonts w:hint="default" w:ascii="Trebuchet MS" w:hAnsi="Trebuchet MS" w:cs="Trebuchet MS"/>
          <w:b/>
          <w:bCs/>
          <w:sz w:val="36"/>
          <w:szCs w:val="36"/>
          <w:lang w:val="es-AR"/>
        </w:rPr>
        <w:t>Uploading Your Funnel:</w:t>
      </w:r>
    </w:p>
    <w:p>
      <w:pPr>
        <w:jc w:val="left"/>
        <w:rPr>
          <w:rFonts w:hint="default" w:ascii="Trebuchet MS" w:hAnsi="Trebuchet MS" w:cs="Trebuchet MS"/>
          <w:b/>
          <w:bCs/>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upload your mini funnel to any hosting provider, free or paid.</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upload it to a free hosting provider, in most of the cases you won’t need to register a domain name as the free hosting provider will create a subdomain or subfolder for you.</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Something like: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yourusername.freehostingurl.com</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 xml:space="preserve">Or </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Freehostingurl.com/yourusername</w:t>
      </w: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Here’s a list of some free web hosting providers that may help (please check them as some of them may interrupt their services).</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keepNext w:val="0"/>
        <w:keepLines w:val="0"/>
        <w:widowControl/>
        <w:suppressLineNumbers w:val="0"/>
        <w:jc w:val="left"/>
        <w:rPr>
          <w:rFonts w:hint="default" w:ascii="Trebuchet MS" w:hAnsi="Trebuchet MS" w:cs="Trebuchet MS"/>
          <w:sz w:val="24"/>
          <w:szCs w:val="24"/>
        </w:rPr>
      </w:pPr>
      <w:r>
        <w:rPr>
          <w:rFonts w:hint="default" w:ascii="Trebuchet MS" w:hAnsi="Trebuchet MS" w:eastAsia="SimSun" w:cs="Trebuchet MS"/>
          <w:b w:val="0"/>
          <w:i w:val="0"/>
          <w:caps w:val="0"/>
          <w:color w:val="000000"/>
          <w:spacing w:val="0"/>
          <w:kern w:val="0"/>
          <w:sz w:val="24"/>
          <w:szCs w:val="24"/>
          <w:shd w:val="clear" w:fill="FFFFFF"/>
          <w:lang w:val="en-US" w:eastAsia="zh-CN" w:bidi="ar"/>
        </w:rPr>
        <w:t>- </w: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begin"/>
      </w:r>
      <w:r>
        <w:rPr>
          <w:rFonts w:hint="default" w:ascii="Trebuchet MS" w:hAnsi="Trebuchet MS" w:eastAsia="SimSun" w:cs="Trebuchet MS"/>
          <w:b w:val="0"/>
          <w:i w:val="0"/>
          <w:caps w:val="0"/>
          <w:color w:val="184E81"/>
          <w:spacing w:val="0"/>
          <w:kern w:val="0"/>
          <w:sz w:val="24"/>
          <w:szCs w:val="24"/>
          <w:u w:val="single"/>
          <w:lang w:val="en-US" w:eastAsia="zh-CN" w:bidi="ar"/>
        </w:rPr>
        <w:instrText xml:space="preserve"> HYPERLINK "http://www.freehosting.com/" </w:instrTex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separate"/>
      </w:r>
      <w:r>
        <w:rPr>
          <w:rStyle w:val="5"/>
          <w:rFonts w:hint="default" w:ascii="Trebuchet MS" w:hAnsi="Trebuchet MS" w:eastAsia="SimSun" w:cs="Trebuchet MS"/>
          <w:b w:val="0"/>
          <w:i w:val="0"/>
          <w:caps w:val="0"/>
          <w:color w:val="184E81"/>
          <w:spacing w:val="0"/>
          <w:sz w:val="24"/>
          <w:szCs w:val="24"/>
          <w:u w:val="single"/>
        </w:rPr>
        <w:t>http://www.Freehosting.com</w:t>
      </w:r>
      <w:r>
        <w:rPr>
          <w:rFonts w:hint="default" w:ascii="Trebuchet MS" w:hAnsi="Trebuchet MS" w:eastAsia="SimSun" w:cs="Trebuchet MS"/>
          <w:b w:val="0"/>
          <w:i w:val="0"/>
          <w:caps w:val="0"/>
          <w:color w:val="184E81"/>
          <w:spacing w:val="0"/>
          <w:kern w:val="0"/>
          <w:sz w:val="24"/>
          <w:szCs w:val="24"/>
          <w:u w:val="single"/>
          <w:lang w:val="en-US" w:eastAsia="zh-CN" w:bidi="ar"/>
        </w:rPr>
        <w:fldChar w:fldCharType="end"/>
      </w:r>
      <w:r>
        <w:rPr>
          <w:rFonts w:hint="default" w:ascii="Trebuchet MS" w:hAnsi="Trebuchet MS" w:eastAsia="SimSun" w:cs="Trebuchet MS"/>
          <w:b w:val="0"/>
          <w:i w:val="0"/>
          <w:caps w:val="0"/>
          <w:color w:val="184E81"/>
          <w:spacing w:val="0"/>
          <w:kern w:val="0"/>
          <w:sz w:val="24"/>
          <w:szCs w:val="24"/>
          <w:u w:val="single"/>
          <w:lang w:val="en-US" w:eastAsia="zh-CN" w:bidi="ar"/>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"https://www.5gbfree.com/hosting-plans/"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https://www.5gbfree.com/hosting-plans/</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shd w:val="clear" w:fill="FFFFFF"/>
          <w:lang w:val="es-AR"/>
        </w:rPr>
        <w:t xml:space="preserve">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"https://byet.host/free-hosting"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https://byet.host/free-hosting</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"http://freehostingnoads.net/webhosting.php"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http://freehostingnoads.net/webhosting.php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 </w:t>
      </w:r>
      <w:r>
        <w:rPr>
          <w:rFonts w:hint="default" w:ascii="Trebuchet MS" w:hAnsi="Trebuchet MS" w:cs="Trebuchet MS"/>
          <w:b w:val="0"/>
          <w:i w:val="0"/>
          <w:caps w:val="0"/>
          <w:color w:val="184E81"/>
          <w:spacing w:val="0"/>
          <w:sz w:val="24"/>
          <w:szCs w:val="24"/>
          <w:u w:val="single"/>
        </w:rPr>
        <w:fldChar w:fldCharType="begin"/>
      </w:r>
      <w:r>
        <w:rPr>
          <w:rFonts w:hint="default" w:ascii="Trebuchet MS" w:hAnsi="Trebuchet MS" w:cs="Trebuchet MS"/>
          <w:b w:val="0"/>
          <w:i w:val="0"/>
          <w:caps w:val="0"/>
          <w:color w:val="184E81"/>
          <w:spacing w:val="0"/>
          <w:sz w:val="24"/>
          <w:szCs w:val="24"/>
          <w:u w:val="single"/>
        </w:rPr>
        <w:instrText xml:space="preserve"> HYPERLINK "https://freeho.st/client/cart.php" </w:instrText>
      </w:r>
      <w:r>
        <w:rPr>
          <w:rFonts w:hint="default" w:ascii="Trebuchet MS" w:hAnsi="Trebuchet MS" w:cs="Trebuchet MS"/>
          <w:b w:val="0"/>
          <w:i w:val="0"/>
          <w:caps w:val="0"/>
          <w:color w:val="184E81"/>
          <w:spacing w:val="0"/>
          <w:sz w:val="24"/>
          <w:szCs w:val="24"/>
          <w:u w:val="single"/>
        </w:rPr>
        <w:fldChar w:fldCharType="separate"/>
      </w:r>
      <w:r>
        <w:rPr>
          <w:rStyle w:val="5"/>
          <w:rFonts w:hint="default" w:ascii="Trebuchet MS" w:hAnsi="Trebuchet MS" w:cs="Trebuchet MS"/>
          <w:b w:val="0"/>
          <w:i w:val="0"/>
          <w:caps w:val="0"/>
          <w:color w:val="184E81"/>
          <w:spacing w:val="0"/>
          <w:sz w:val="24"/>
          <w:szCs w:val="24"/>
          <w:u w:val="single"/>
        </w:rPr>
        <w:t>https://freeho.st/client/cart.php</w:t>
      </w:r>
      <w:r>
        <w:rPr>
          <w:rFonts w:hint="default" w:ascii="Trebuchet MS" w:hAnsi="Trebuchet MS" w:cs="Trebuchet MS"/>
          <w:b w:val="0"/>
          <w:i w:val="0"/>
          <w:caps w:val="0"/>
          <w:color w:val="184E81"/>
          <w:spacing w:val="0"/>
          <w:sz w:val="24"/>
          <w:szCs w:val="24"/>
          <w:u w:val="single"/>
        </w:rPr>
        <w:fldChar w:fldCharType="end"/>
      </w:r>
      <w:r>
        <w:rPr>
          <w:rFonts w:hint="default" w:ascii="Trebuchet MS" w:hAnsi="Trebuchet MS" w:cs="Trebuchet MS"/>
          <w:b w:val="0"/>
          <w:i w:val="0"/>
          <w:caps w:val="0"/>
          <w:color w:val="000000"/>
          <w:spacing w:val="0"/>
          <w:sz w:val="24"/>
          <w:szCs w:val="24"/>
        </w:rPr>
        <w:br w:type="textWrapping"/>
      </w:r>
      <w:r>
        <w:rPr>
          <w:rFonts w:hint="default" w:ascii="Trebuchet MS" w:hAnsi="Trebuchet MS" w:cs="Trebuchet MS"/>
          <w:b w:val="0"/>
          <w:i w:val="0"/>
          <w:caps w:val="0"/>
          <w:color w:val="000000"/>
          <w:spacing w:val="0"/>
          <w:sz w:val="24"/>
          <w:szCs w:val="24"/>
          <w:shd w:val="clear" w:fill="FFFFFF"/>
        </w:rPr>
        <w:t>​</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Please look for a service that provides “FTP” (so you can easily upload your website through an FTP software).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have your own domain + a paid hosting, you’re surely familiar with these things.</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Once you have a hosting account (free or paid), it’s time to upload your mini funnel to the web.</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If you don’t have an FTP client, i recommend you CoreFTP (but you can use others of course).</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You can get it from this url (the Free version is ok):</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fldChar w:fldCharType="begin"/>
      </w:r>
      <w:r>
        <w:rPr>
          <w:rFonts w:hint="default" w:ascii="Trebuchet MS" w:hAnsi="Trebuchet MS" w:cs="Trebuchet MS"/>
          <w:b w:val="0"/>
          <w:bCs w:val="0"/>
          <w:sz w:val="24"/>
          <w:szCs w:val="24"/>
          <w:lang w:val="es-AR"/>
        </w:rPr>
        <w:instrText xml:space="preserve"> HYPERLINK "http://www.coreftp.com/download.html" </w:instrText>
      </w:r>
      <w:r>
        <w:rPr>
          <w:rFonts w:hint="default" w:ascii="Trebuchet MS" w:hAnsi="Trebuchet MS" w:cs="Trebuchet MS"/>
          <w:b w:val="0"/>
          <w:bCs w:val="0"/>
          <w:sz w:val="24"/>
          <w:szCs w:val="24"/>
          <w:lang w:val="es-AR"/>
        </w:rPr>
        <w:fldChar w:fldCharType="separate"/>
      </w:r>
      <w:r>
        <w:rPr>
          <w:rStyle w:val="5"/>
          <w:rFonts w:hint="default" w:ascii="Trebuchet MS" w:hAnsi="Trebuchet MS" w:cs="Trebuchet MS"/>
          <w:b w:val="0"/>
          <w:bCs w:val="0"/>
          <w:sz w:val="24"/>
          <w:szCs w:val="24"/>
          <w:lang w:val="es-AR"/>
        </w:rPr>
        <w:t>http://www.coreftp.com/download.html</w:t>
      </w:r>
      <w:r>
        <w:rPr>
          <w:rFonts w:hint="default" w:ascii="Trebuchet MS" w:hAnsi="Trebuchet MS" w:cs="Trebuchet MS"/>
          <w:b w:val="0"/>
          <w:bCs w:val="0"/>
          <w:sz w:val="24"/>
          <w:szCs w:val="24"/>
          <w:lang w:val="es-AR"/>
        </w:rPr>
        <w:fldChar w:fldCharType="end"/>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r>
        <w:rPr>
          <w:rFonts w:hint="default" w:ascii="Trebuchet MS" w:hAnsi="Trebuchet MS" w:cs="Trebuchet MS"/>
          <w:b w:val="0"/>
          <w:bCs w:val="0"/>
          <w:sz w:val="24"/>
          <w:szCs w:val="24"/>
          <w:lang w:val="es-AR"/>
        </w:rPr>
        <w:t>After installing it, click the “Site Manager” button.</w:t>
      </w: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b w:val="0"/>
          <w:bCs w:val="0"/>
          <w:sz w:val="24"/>
          <w:szCs w:val="24"/>
          <w:lang w:val="es-AR"/>
        </w:rPr>
      </w:pPr>
    </w:p>
    <w:p>
      <w:pPr>
        <w:jc w:val="center"/>
        <w:rPr>
          <w:rFonts w:hint="default" w:ascii="Trebuchet MS" w:hAnsi="Trebuchet MS" w:cs="Trebuchet MS"/>
          <w:sz w:val="24"/>
          <w:szCs w:val="24"/>
        </w:rPr>
      </w:pPr>
      <w:r>
        <w:rPr>
          <w:rFonts w:hint="default" w:ascii="Trebuchet MS" w:hAnsi="Trebuchet MS" w:cs="Trebuchet MS"/>
          <w:sz w:val="24"/>
          <w:szCs w:val="24"/>
        </w:rPr>
        <w:drawing>
          <wp:inline distT="0" distB="0" distL="114300" distR="114300">
            <wp:extent cx="2143125" cy="923925"/>
            <wp:effectExtent l="0" t="0" r="9525" b="9525"/>
            <wp:docPr id="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pic:cNvPicPr>
                      <a:picLocks noChangeAspect="1"/>
                    </pic:cNvPicPr>
                  </pic:nvPicPr>
                  <pic:blipFill>
                    <a:blip r:embed="rId27"/>
                    <a:stretch>
                      <a:fillRect/>
                    </a:stretch>
                  </pic:blipFill>
                  <pic:spPr>
                    <a:xfrm>
                      <a:off x="0" y="0"/>
                      <a:ext cx="2143125" cy="923925"/>
                    </a:xfrm>
                    <a:prstGeom prst="rect">
                      <a:avLst/>
                    </a:prstGeom>
                    <a:noFill/>
                    <a:ln w="9525">
                      <a:noFill/>
                    </a:ln>
                  </pic:spPr>
                </pic:pic>
              </a:graphicData>
            </a:graphic>
          </wp:inline>
        </w:drawing>
      </w:r>
    </w:p>
    <w:p>
      <w:pPr>
        <w:jc w:val="center"/>
        <w:rPr>
          <w:rFonts w:hint="default" w:ascii="Trebuchet MS" w:hAnsi="Trebuchet MS" w:cs="Trebuchet MS"/>
          <w:sz w:val="24"/>
          <w:szCs w:val="24"/>
        </w:rPr>
      </w:pPr>
    </w:p>
    <w:p>
      <w:pPr>
        <w:jc w:val="center"/>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From the site manager you can keep the FTP info of all your websites (if you have many).</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 click it, you’ll be able to enter the info of a new website: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rPr>
      </w:pPr>
      <w:r>
        <w:rPr>
          <w:rFonts w:hint="default" w:ascii="Trebuchet MS" w:hAnsi="Trebuchet MS" w:cs="Trebuchet MS"/>
          <w:sz w:val="24"/>
          <w:szCs w:val="24"/>
        </w:rPr>
        <w:drawing>
          <wp:inline distT="0" distB="0" distL="114300" distR="114300">
            <wp:extent cx="4943475" cy="4572000"/>
            <wp:effectExtent l="0" t="0" r="9525" b="0"/>
            <wp:docPr id="22"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pic:cNvPicPr>
                      <a:picLocks noChangeAspect="1"/>
                    </pic:cNvPicPr>
                  </pic:nvPicPr>
                  <pic:blipFill>
                    <a:blip r:embed="rId28"/>
                    <a:stretch>
                      <a:fillRect/>
                    </a:stretch>
                  </pic:blipFill>
                  <pic:spPr>
                    <a:xfrm>
                      <a:off x="0" y="0"/>
                      <a:ext cx="4943475" cy="4572000"/>
                    </a:xfrm>
                    <a:prstGeom prst="rect">
                      <a:avLst/>
                    </a:prstGeom>
                    <a:noFill/>
                    <a:ln w="9525">
                      <a:noFill/>
                    </a:ln>
                  </pic:spPr>
                </pic:pic>
              </a:graphicData>
            </a:graphic>
          </wp:inline>
        </w:drawing>
      </w:r>
    </w:p>
    <w:p>
      <w:pPr>
        <w:jc w:val="left"/>
        <w:rPr>
          <w:rFonts w:hint="default" w:ascii="Trebuchet MS" w:hAnsi="Trebuchet MS" w:cs="Trebuchet MS"/>
          <w:sz w:val="24"/>
          <w:szCs w:val="24"/>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Basically, you’ll enter 3 values:</w:t>
      </w:r>
    </w:p>
    <w:p>
      <w:pPr>
        <w:jc w:val="left"/>
        <w:rPr>
          <w:rFonts w:hint="default" w:ascii="Trebuchet MS" w:hAnsi="Trebuchet MS" w:cs="Trebuchet MS"/>
          <w:b/>
          <w:bCs/>
          <w:sz w:val="24"/>
          <w:szCs w:val="24"/>
          <w:lang w:val="es-AR"/>
        </w:rPr>
      </w:pP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Host</w:t>
      </w: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Username</w:t>
      </w:r>
    </w:p>
    <w:p>
      <w:pPr>
        <w:jc w:val="left"/>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pPr>
      <w:r>
        <w:rPr>
          <w:rFonts w:hint="default" w:ascii="Trebuchet MS" w:hAnsi="Trebuchet MS" w:cs="Trebuchet MS"/>
          <w:b/>
          <w:bCs/>
          <w:color w:val="262626" w:themeColor="text1" w:themeTint="D9"/>
          <w:sz w:val="24"/>
          <w:szCs w:val="24"/>
          <w:lang w:val="es-AR"/>
          <w14:textFill>
            <w14:solidFill>
              <w14:schemeClr w14:val="tx1">
                <w14:lumMod w14:val="85000"/>
                <w14:lumOff w14:val="15000"/>
              </w14:schemeClr>
            </w14:solidFill>
          </w14:textFill>
        </w:rPr>
        <w:t>Password</w:t>
      </w:r>
    </w:p>
    <w:p>
      <w:pPr>
        <w:jc w:val="left"/>
        <w:rPr>
          <w:rFonts w:hint="default" w:ascii="Trebuchet MS" w:hAnsi="Trebuchet MS" w:cs="Trebuchet MS"/>
          <w:color w:val="70AD47" w:themeColor="accent6"/>
          <w:sz w:val="24"/>
          <w:szCs w:val="24"/>
          <w:lang w:val="es-AR"/>
          <w14:textFill>
            <w14:solidFill>
              <w14:schemeClr w14:val="accent6"/>
            </w14:solidFill>
          </w14:textFill>
        </w:rPr>
      </w:pPr>
    </w:p>
    <w:p>
      <w:pPr>
        <w:jc w:val="left"/>
        <w:rPr>
          <w:rFonts w:hint="default" w:ascii="Trebuchet MS" w:hAnsi="Trebuchet MS" w:cs="Trebuchet MS"/>
          <w:i/>
          <w:iCs/>
          <w:sz w:val="24"/>
          <w:szCs w:val="24"/>
          <w:lang w:val="es-AR"/>
        </w:rPr>
      </w:pPr>
      <w:r>
        <w:rPr>
          <w:rFonts w:hint="default" w:ascii="Trebuchet MS" w:hAnsi="Trebuchet MS" w:cs="Trebuchet MS"/>
          <w:i/>
          <w:iCs/>
          <w:sz w:val="24"/>
          <w:szCs w:val="24"/>
          <w:lang w:val="es-AR"/>
        </w:rPr>
        <w:t>Your web hosting provider will give you this info. If you didn’t receive it, please contact them requesting it (tell them that you need the FTP login details: Hostname, User &amp; Pass).</w:t>
      </w:r>
    </w:p>
    <w:p>
      <w:pPr>
        <w:jc w:val="left"/>
        <w:rPr>
          <w:rFonts w:hint="default" w:ascii="Trebuchet MS" w:hAnsi="Trebuchet MS" w:cs="Trebuchet MS"/>
          <w:i/>
          <w:iC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After entering this info, click “Connect”.</w:t>
      </w:r>
    </w:p>
    <w:p>
      <w:pPr>
        <w:jc w:val="left"/>
        <w:rPr>
          <w:rFonts w:hint="default" w:ascii="Trebuchet MS" w:hAnsi="Trebuchet MS" w:cs="Trebuchet MS"/>
          <w:sz w:val="24"/>
          <w:szCs w:val="24"/>
          <w:lang w:val="es-AR"/>
        </w:rPr>
      </w:pPr>
    </w:p>
    <w:p>
      <w:pPr>
        <w:jc w:val="left"/>
        <w:rPr>
          <w:rFonts w:hint="default" w:ascii="Trebuchet MS" w:hAnsi="Trebuchet MS" w:cs="Trebuchet MS"/>
          <w:b w:val="0"/>
          <w:bCs w:val="0"/>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xml:space="preserve">After connecting... the right panel will show the folder of your website. You should see a folder named </w:t>
      </w:r>
      <w:r>
        <w:rPr>
          <w:rFonts w:hint="default" w:ascii="Trebuchet MS" w:hAnsi="Trebuchet MS" w:cs="Trebuchet MS"/>
          <w:b/>
          <w:bCs/>
          <w:sz w:val="24"/>
          <w:szCs w:val="24"/>
          <w:lang w:val="es-AR"/>
        </w:rPr>
        <w:t>“public_html”</w:t>
      </w:r>
      <w:r>
        <w:rPr>
          <w:rFonts w:hint="default" w:ascii="Trebuchet MS" w:hAnsi="Trebuchet MS" w:cs="Trebuchet MS"/>
          <w:sz w:val="24"/>
          <w:szCs w:val="24"/>
          <w:lang w:val="es-AR"/>
        </w:rPr>
        <w:t xml:space="preserve"> . Make double click so you get inside of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you’re inside of it it will show this way....</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rPr>
        <w:drawing>
          <wp:inline distT="0" distB="0" distL="114300" distR="114300">
            <wp:extent cx="5153025" cy="2209800"/>
            <wp:effectExtent l="0" t="0" r="9525"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pic:cNvPicPr>
                      <a:picLocks noChangeAspect="1"/>
                    </pic:cNvPicPr>
                  </pic:nvPicPr>
                  <pic:blipFill>
                    <a:blip r:embed="rId29"/>
                    <a:stretch>
                      <a:fillRect/>
                    </a:stretch>
                  </pic:blipFill>
                  <pic:spPr>
                    <a:xfrm>
                      <a:off x="0" y="0"/>
                      <a:ext cx="5153025" cy="2209800"/>
                    </a:xfrm>
                    <a:prstGeom prst="rect">
                      <a:avLst/>
                    </a:prstGeom>
                    <a:noFill/>
                    <a:ln w="9525">
                      <a:noFill/>
                    </a:ln>
                  </pic:spPr>
                </pic:pic>
              </a:graphicData>
            </a:graphic>
          </wp:inline>
        </w:drawing>
      </w:r>
    </w:p>
    <w:p>
      <w:pPr>
        <w:jc w:val="center"/>
        <w:rPr>
          <w:rFonts w:hint="default" w:ascii="Trebuchet MS" w:hAnsi="Trebuchet MS" w:cs="Trebuchet MS"/>
          <w:b w:val="0"/>
          <w:bCs w:val="0"/>
          <w:sz w:val="24"/>
          <w:szCs w:val="24"/>
          <w:lang w:val="es-AR"/>
        </w:rPr>
      </w:pPr>
    </w:p>
    <w:p>
      <w:pPr>
        <w:jc w:val="center"/>
        <w:rPr>
          <w:rFonts w:hint="default" w:ascii="Trebuchet MS" w:hAnsi="Trebuchet MS" w:cs="Trebuchet MS"/>
          <w:b w:val="0"/>
          <w:bCs w:val="0"/>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Now, the left panel represents your computer. You need to go to the folder that has the mini site that has been generated by the software (you can paste the location in the location bar or you can use browse it).</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you’re inside of it, select all the files as you can see in the picture (you can click the first item, then press “SHIFT” and click the down button until all the items are selected).</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Once all the items have been selected, drag and drop them to the right panel.</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r>
        <w:rPr>
          <w:rFonts w:hint="default" w:ascii="Trebuchet MS" w:hAnsi="Trebuchet MS" w:cs="Trebuchet MS"/>
          <w:b/>
          <w:bCs/>
          <w:sz w:val="36"/>
          <w:szCs w:val="36"/>
          <w:lang w:val="es-AR"/>
        </w:rPr>
        <w:t>Final Comments:</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If you change the url where you’ll upload the funnel (inside the software), then you’ll need to setup your autoresponder again as your “thank you” page will be modified (the same if you close the app and then build the funnel again).</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 We recommend you to test everything before closing the software.</w:t>
      </w: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p>
    <w:p>
      <w:pPr>
        <w:jc w:val="left"/>
        <w:rPr>
          <w:rFonts w:hint="default" w:ascii="Trebuchet MS" w:hAnsi="Trebuchet MS" w:cs="Trebuchet MS"/>
          <w:sz w:val="24"/>
          <w:szCs w:val="24"/>
          <w:lang w:val="es-AR"/>
        </w:rPr>
      </w:pPr>
      <w:r>
        <w:rPr>
          <w:rFonts w:hint="default" w:ascii="Trebuchet MS" w:hAnsi="Trebuchet MS" w:cs="Trebuchet MS"/>
          <w:sz w:val="24"/>
          <w:szCs w:val="24"/>
          <w:lang w:val="es-AR"/>
        </w:rPr>
        <w:t>That’s all!</w:t>
      </w:r>
    </w:p>
    <w:p>
      <w:pPr>
        <w:jc w:val="left"/>
        <w:rPr>
          <w:rFonts w:hint="default" w:ascii="Trebuchet MS" w:hAnsi="Trebuchet MS" w:cs="Trebuchet MS"/>
          <w:sz w:val="24"/>
          <w:szCs w:val="24"/>
          <w:lang w:val="es-AR"/>
        </w:rPr>
      </w:pPr>
    </w:p>
    <w:p>
      <w:pPr>
        <w:jc w:val="center"/>
        <w:rPr>
          <w:rFonts w:hint="default" w:ascii="Trebuchet MS" w:hAnsi="Trebuchet MS" w:cs="Trebuchet MS"/>
          <w:sz w:val="24"/>
          <w:szCs w:val="24"/>
          <w:lang w:val="es-AR"/>
        </w:rPr>
      </w:pPr>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3"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Calibri">
    <w:panose1 w:val="020F0502020204030204"/>
    <w:charset w:val="00"/>
    <w:family w:val="swiss"/>
    <w:pitch w:val="default"/>
    <w:sig w:usb0="E00002FF" w:usb1="4000ACFF" w:usb2="00000001" w:usb3="00000000" w:csb0="2000019F" w:csb1="00000000"/>
  </w:font>
  <w:font w:name="Trebuchet MS">
    <w:panose1 w:val="020B0603020202020204"/>
    <w:charset w:val="00"/>
    <w:family w:val="auto"/>
    <w:pitch w:val="default"/>
    <w:sig w:usb0="00000287" w:usb1="00000003" w:usb2="00000000" w:usb3="00000000" w:csb0="2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ED13390"/>
    <w:rsid w:val="08DE7E71"/>
    <w:rsid w:val="0B411B6B"/>
    <w:rsid w:val="110740E4"/>
    <w:rsid w:val="18CD7E9C"/>
    <w:rsid w:val="1A0432F0"/>
    <w:rsid w:val="1D9B04EF"/>
    <w:rsid w:val="28BA237C"/>
    <w:rsid w:val="2D894E8C"/>
    <w:rsid w:val="3A0C2A10"/>
    <w:rsid w:val="3A2F4367"/>
    <w:rsid w:val="3A643910"/>
    <w:rsid w:val="3FC366EE"/>
    <w:rsid w:val="45700404"/>
    <w:rsid w:val="46CD1C7A"/>
    <w:rsid w:val="491F41E7"/>
    <w:rsid w:val="4BA71ACD"/>
    <w:rsid w:val="4CA63DD1"/>
    <w:rsid w:val="4E413F99"/>
    <w:rsid w:val="4ED13390"/>
    <w:rsid w:val="4FC22567"/>
    <w:rsid w:val="543F6040"/>
    <w:rsid w:val="583256D8"/>
    <w:rsid w:val="59D447D7"/>
    <w:rsid w:val="5B5606A8"/>
    <w:rsid w:val="63CA5A40"/>
    <w:rsid w:val="66F65489"/>
    <w:rsid w:val="673A4D21"/>
    <w:rsid w:val="6BD40E87"/>
    <w:rsid w:val="76145C05"/>
    <w:rsid w:val="7AAE05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Times New Roma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4">
    <w:name w:val="Default Paragraph Font"/>
    <w:semiHidden/>
    <w:qFormat/>
    <w:uiPriority w:val="0"/>
  </w:style>
  <w:style w:type="table" w:default="1" w:styleId="6">
    <w:name w:val="Normal Table"/>
    <w:semiHidden/>
    <w:uiPriority w:val="0"/>
    <w:tblPr>
      <w:tblLayout w:type="fixed"/>
      <w:tblCellMar>
        <w:top w:w="0" w:type="dxa"/>
        <w:left w:w="108" w:type="dxa"/>
        <w:bottom w:w="0" w:type="dxa"/>
        <w:right w:w="108" w:type="dxa"/>
      </w:tblCellMar>
    </w:tblPr>
  </w:style>
  <w:style w:type="paragraph" w:styleId="2">
    <w:name w:val="Normal (Web)"/>
    <w:uiPriority w:val="0"/>
    <w:pPr>
      <w:spacing w:before="0" w:beforeAutospacing="1" w:after="0" w:afterAutospacing="1"/>
      <w:ind w:left="0" w:right="0"/>
      <w:jc w:val="left"/>
    </w:pPr>
    <w:rPr>
      <w:rFonts w:ascii="Times New Roman" w:hAnsi="Times New Roman" w:eastAsia="SimSun" w:cs="Times New Roman"/>
      <w:kern w:val="0"/>
      <w:sz w:val="24"/>
      <w:szCs w:val="24"/>
      <w:lang w:val="en-US" w:eastAsia="zh-CN" w:bidi="ar"/>
    </w:rPr>
  </w:style>
  <w:style w:type="paragraph" w:styleId="3">
    <w:name w:val="Title"/>
    <w:basedOn w:val="1"/>
    <w:qFormat/>
    <w:uiPriority w:val="0"/>
    <w:pPr>
      <w:jc w:val="center"/>
    </w:pPr>
    <w:rPr>
      <w:sz w:val="48"/>
      <w:szCs w:val="20"/>
      <w:lang w:val="es-ES"/>
    </w:rPr>
  </w:style>
  <w:style w:type="character" w:styleId="5">
    <w:name w:val="Hyperlink"/>
    <w:basedOn w:val="4"/>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1" Type="http://schemas.openxmlformats.org/officeDocument/2006/relationships/fontTable" Target="fontTable.xml"/><Relationship Id="rId30" Type="http://schemas.openxmlformats.org/officeDocument/2006/relationships/customXml" Target="../customXml/item1.xml"/><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1359</Words>
  <Characters>6029</Characters>
  <Lines>0</Lines>
  <Paragraphs>0</Paragraphs>
  <TotalTime>0</TotalTime>
  <ScaleCrop>false</ScaleCrop>
  <LinksUpToDate>false</LinksUpToDate>
  <CharactersWithSpaces>7205</CharactersWithSpaces>
  <Application>WPS Office_11.2.0.8934_F1E327BC-269C-435d-A152-05C5408002CA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2017-10-18T11:19:00Z</dcterms:created>
  <dc:creator>Diego</dc:creator>
  <cp:lastModifiedBy>Diego</cp:lastModifiedBy>
  <dcterms:modified xsi:type="dcterms:W3CDTF">2019-08-23T09:03:20Z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1033-11.2.0.8934</vt:lpwstr>
  </property>
</Properties>
</file>